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DB" w:rsidRPr="00866ADB" w:rsidRDefault="00866ADB" w:rsidP="00074C84">
      <w:pPr>
        <w:shd w:val="clear" w:color="auto" w:fill="FFFFFF"/>
        <w:spacing w:after="0" w:line="240" w:lineRule="auto"/>
        <w:ind w:left="709" w:hanging="709"/>
        <w:jc w:val="right"/>
        <w:rPr>
          <w:rFonts w:ascii="Times New Roman" w:eastAsia="Times New Roman" w:hAnsi="Times New Roman" w:cs="Times New Roman"/>
          <w:b/>
          <w:bCs/>
          <w:color w:val="000000"/>
          <w:sz w:val="24"/>
          <w:szCs w:val="24"/>
          <w:lang w:eastAsia="lv-LV"/>
        </w:rPr>
      </w:pPr>
      <w:bookmarkStart w:id="0" w:name="_GoBack"/>
      <w:bookmarkEnd w:id="0"/>
      <w:r w:rsidRPr="00866ADB">
        <w:rPr>
          <w:rFonts w:ascii="Times New Roman" w:eastAsia="Times New Roman" w:hAnsi="Times New Roman" w:cs="Times New Roman"/>
          <w:b/>
          <w:bCs/>
          <w:color w:val="000000"/>
          <w:sz w:val="24"/>
          <w:szCs w:val="24"/>
          <w:lang w:eastAsia="lv-LV"/>
        </w:rPr>
        <w:t xml:space="preserve">                          </w:t>
      </w:r>
    </w:p>
    <w:p w:rsidR="00B335A9" w:rsidRPr="00B335A9" w:rsidRDefault="00B335A9" w:rsidP="00B335A9">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B335A9" w:rsidRPr="00B335A9" w:rsidRDefault="00B335A9" w:rsidP="00B335A9">
      <w:pPr>
        <w:spacing w:after="0" w:line="240" w:lineRule="auto"/>
        <w:ind w:left="709" w:hanging="709"/>
        <w:jc w:val="right"/>
        <w:rPr>
          <w:rFonts w:ascii="Times New Roman" w:eastAsia="Calibri" w:hAnsi="Times New Roman" w:cs="Times New Roman"/>
          <w:sz w:val="24"/>
          <w:szCs w:val="24"/>
          <w:lang w:eastAsia="lv-LV"/>
        </w:rPr>
      </w:pPr>
      <w:r w:rsidRPr="00B335A9">
        <w:rPr>
          <w:rFonts w:ascii="Times New Roman" w:eastAsia="Calibri" w:hAnsi="Times New Roman" w:cs="Times New Roman"/>
          <w:sz w:val="24"/>
          <w:szCs w:val="24"/>
          <w:lang w:eastAsia="lv-LV"/>
        </w:rPr>
        <w:t xml:space="preserve">APSTIPRINĀTS </w:t>
      </w:r>
    </w:p>
    <w:p w:rsidR="00B335A9" w:rsidRPr="00B335A9" w:rsidRDefault="00B335A9" w:rsidP="00B335A9">
      <w:pPr>
        <w:spacing w:after="0" w:line="240" w:lineRule="auto"/>
        <w:ind w:left="709" w:hanging="709"/>
        <w:jc w:val="right"/>
        <w:rPr>
          <w:rFonts w:ascii="Times New Roman" w:eastAsia="Calibri" w:hAnsi="Times New Roman" w:cs="Times New Roman"/>
          <w:sz w:val="24"/>
          <w:szCs w:val="24"/>
          <w:lang w:eastAsia="lv-LV"/>
        </w:rPr>
      </w:pPr>
      <w:r w:rsidRPr="00B335A9">
        <w:rPr>
          <w:rFonts w:ascii="Times New Roman" w:eastAsia="Calibri" w:hAnsi="Times New Roman" w:cs="Times New Roman"/>
          <w:sz w:val="24"/>
          <w:szCs w:val="24"/>
          <w:lang w:eastAsia="lv-LV"/>
        </w:rPr>
        <w:t xml:space="preserve">iepirkuma komisijas </w:t>
      </w:r>
    </w:p>
    <w:p w:rsidR="00B335A9" w:rsidRPr="00B335A9" w:rsidRDefault="00B335A9" w:rsidP="00B335A9">
      <w:pPr>
        <w:spacing w:after="0" w:line="240" w:lineRule="auto"/>
        <w:ind w:left="709" w:hanging="709"/>
        <w:jc w:val="right"/>
        <w:rPr>
          <w:rFonts w:ascii="Times New Roman" w:eastAsia="Calibri" w:hAnsi="Times New Roman" w:cs="Times New Roman"/>
          <w:sz w:val="24"/>
          <w:szCs w:val="24"/>
          <w:lang w:eastAsia="lv-LV"/>
        </w:rPr>
      </w:pPr>
      <w:r w:rsidRPr="00B335A9">
        <w:rPr>
          <w:rFonts w:ascii="Times New Roman" w:eastAsia="Calibri" w:hAnsi="Times New Roman" w:cs="Times New Roman"/>
          <w:sz w:val="24"/>
          <w:szCs w:val="24"/>
          <w:lang w:eastAsia="lv-LV"/>
        </w:rPr>
        <w:t>201</w:t>
      </w:r>
      <w:r>
        <w:rPr>
          <w:rFonts w:ascii="Times New Roman" w:eastAsia="Calibri" w:hAnsi="Times New Roman" w:cs="Times New Roman"/>
          <w:sz w:val="24"/>
          <w:szCs w:val="24"/>
          <w:lang w:eastAsia="lv-LV"/>
        </w:rPr>
        <w:t>5</w:t>
      </w:r>
      <w:r w:rsidRPr="00B335A9">
        <w:rPr>
          <w:rFonts w:ascii="Times New Roman" w:eastAsia="Calibri" w:hAnsi="Times New Roman" w:cs="Times New Roman"/>
          <w:sz w:val="24"/>
          <w:szCs w:val="24"/>
          <w:lang w:eastAsia="lv-LV"/>
        </w:rPr>
        <w:t>.  gada 2</w:t>
      </w:r>
      <w:r>
        <w:rPr>
          <w:rFonts w:ascii="Times New Roman" w:eastAsia="Calibri" w:hAnsi="Times New Roman" w:cs="Times New Roman"/>
          <w:sz w:val="24"/>
          <w:szCs w:val="24"/>
          <w:lang w:eastAsia="lv-LV"/>
        </w:rPr>
        <w:t>7</w:t>
      </w:r>
      <w:r w:rsidRPr="00B335A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jūnija</w:t>
      </w:r>
      <w:r w:rsidRPr="00B335A9">
        <w:rPr>
          <w:rFonts w:ascii="Times New Roman" w:eastAsia="Calibri" w:hAnsi="Times New Roman" w:cs="Times New Roman"/>
          <w:sz w:val="24"/>
          <w:szCs w:val="24"/>
          <w:lang w:eastAsia="lv-LV"/>
        </w:rPr>
        <w:t xml:space="preserve"> sēdē </w:t>
      </w:r>
    </w:p>
    <w:p w:rsidR="00B335A9" w:rsidRPr="00B335A9" w:rsidRDefault="00B335A9" w:rsidP="00B335A9">
      <w:pPr>
        <w:spacing w:after="0" w:line="240" w:lineRule="auto"/>
        <w:ind w:left="709" w:hanging="709"/>
        <w:jc w:val="right"/>
        <w:rPr>
          <w:rFonts w:ascii="Times New Roman" w:eastAsia="Calibri" w:hAnsi="Times New Roman" w:cs="Times New Roman"/>
          <w:sz w:val="24"/>
          <w:szCs w:val="24"/>
          <w:lang w:eastAsia="lv-LV"/>
        </w:rPr>
      </w:pPr>
      <w:r w:rsidRPr="00B335A9">
        <w:rPr>
          <w:rFonts w:ascii="Times New Roman" w:eastAsia="Calibri" w:hAnsi="Times New Roman" w:cs="Times New Roman"/>
          <w:sz w:val="24"/>
          <w:szCs w:val="24"/>
          <w:lang w:eastAsia="lv-LV"/>
        </w:rPr>
        <w:t>Protokols Nr.</w:t>
      </w:r>
      <w:r>
        <w:rPr>
          <w:rFonts w:ascii="Times New Roman" w:eastAsia="Calibri" w:hAnsi="Times New Roman" w:cs="Times New Roman"/>
          <w:sz w:val="24"/>
          <w:szCs w:val="24"/>
          <w:lang w:eastAsia="lv-LV"/>
        </w:rPr>
        <w:t>1</w:t>
      </w:r>
    </w:p>
    <w:p w:rsidR="00B335A9" w:rsidRPr="00B335A9" w:rsidRDefault="00B335A9" w:rsidP="00B335A9">
      <w:pPr>
        <w:spacing w:after="0" w:line="240" w:lineRule="auto"/>
        <w:ind w:left="709" w:hanging="709"/>
        <w:jc w:val="both"/>
        <w:rPr>
          <w:rFonts w:ascii="Times New Roman" w:eastAsia="Calibri" w:hAnsi="Times New Roman" w:cs="Times New Roman"/>
          <w:sz w:val="24"/>
          <w:szCs w:val="20"/>
          <w:lang w:eastAsia="lv-LV"/>
        </w:rPr>
      </w:pPr>
    </w:p>
    <w:p w:rsidR="00866ADB" w:rsidRPr="00866ADB" w:rsidRDefault="00866ADB" w:rsidP="00B335A9">
      <w:pPr>
        <w:shd w:val="clear" w:color="auto" w:fill="FFFFFF"/>
        <w:spacing w:after="0" w:line="240" w:lineRule="auto"/>
        <w:ind w:left="709" w:hanging="709"/>
        <w:jc w:val="right"/>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r w:rsidRPr="00866ADB">
        <w:rPr>
          <w:rFonts w:ascii="Times New Roman" w:eastAsia="Times New Roman" w:hAnsi="Times New Roman" w:cs="Times New Roman"/>
          <w:b/>
          <w:bCs/>
          <w:color w:val="000000"/>
          <w:sz w:val="24"/>
          <w:szCs w:val="24"/>
          <w:lang w:eastAsia="lv-LV"/>
        </w:rPr>
        <w:t xml:space="preserve">IEPIRKUMS </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p>
    <w:p w:rsidR="00866ADB" w:rsidRPr="00866ADB" w:rsidRDefault="00866ADB" w:rsidP="00866ADB">
      <w:pPr>
        <w:shd w:val="clear" w:color="auto" w:fill="FFFFFF"/>
        <w:spacing w:after="0" w:line="240" w:lineRule="auto"/>
        <w:ind w:left="709" w:hanging="709"/>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iCs/>
          <w:color w:val="000000"/>
          <w:sz w:val="24"/>
          <w:szCs w:val="24"/>
          <w:lang w:eastAsia="lv-LV"/>
        </w:rPr>
      </w:pPr>
      <w:r w:rsidRPr="00866ADB">
        <w:rPr>
          <w:rFonts w:ascii="Times New Roman" w:eastAsia="Times New Roman" w:hAnsi="Times New Roman" w:cs="Times New Roman"/>
          <w:b/>
          <w:iCs/>
          <w:color w:val="000000"/>
          <w:sz w:val="24"/>
          <w:szCs w:val="24"/>
          <w:lang w:eastAsia="lv-LV"/>
        </w:rPr>
        <w:t>Atbilstoši Publisko iepirkumu likuma 8.</w:t>
      </w:r>
      <w:r w:rsidRPr="00866ADB">
        <w:rPr>
          <w:rFonts w:ascii="Times New Roman" w:eastAsia="Times New Roman" w:hAnsi="Times New Roman" w:cs="Times New Roman"/>
          <w:b/>
          <w:iCs/>
          <w:color w:val="000000"/>
          <w:sz w:val="24"/>
          <w:szCs w:val="24"/>
          <w:vertAlign w:val="superscript"/>
          <w:lang w:eastAsia="lv-LV"/>
        </w:rPr>
        <w:t>2</w:t>
      </w:r>
      <w:r w:rsidRPr="00866ADB">
        <w:rPr>
          <w:rFonts w:ascii="Times New Roman" w:eastAsia="Times New Roman" w:hAnsi="Times New Roman" w:cs="Times New Roman"/>
          <w:b/>
          <w:iCs/>
          <w:color w:val="000000"/>
          <w:sz w:val="24"/>
          <w:szCs w:val="24"/>
          <w:lang w:eastAsia="lv-LV"/>
        </w:rPr>
        <w:t> pantam</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i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i/>
          <w:iCs/>
          <w:color w:val="000000"/>
          <w:sz w:val="24"/>
          <w:szCs w:val="24"/>
          <w:lang w:eastAsia="lv-LV"/>
        </w:rPr>
        <w:t> </w:t>
      </w:r>
    </w:p>
    <w:p w:rsidR="00866ADB" w:rsidRPr="00866ADB" w:rsidRDefault="00045EBD" w:rsidP="00866ADB">
      <w:pPr>
        <w:shd w:val="clear" w:color="auto" w:fill="FFFFFF"/>
        <w:spacing w:after="0" w:line="240" w:lineRule="auto"/>
        <w:ind w:left="709" w:hanging="709"/>
        <w:jc w:val="center"/>
        <w:rPr>
          <w:rFonts w:ascii="Times New Roman" w:eastAsia="Calibri" w:hAnsi="Times New Roman" w:cs="Times New Roman"/>
          <w:b/>
          <w:caps/>
          <w:color w:val="000000"/>
          <w:spacing w:val="-2"/>
          <w:sz w:val="28"/>
          <w:szCs w:val="28"/>
        </w:rPr>
      </w:pPr>
      <w:r>
        <w:rPr>
          <w:rFonts w:ascii="Times New Roman" w:eastAsia="Times New Roman" w:hAnsi="Times New Roman" w:cs="Times New Roman"/>
          <w:b/>
          <w:caps/>
          <w:color w:val="000000"/>
          <w:sz w:val="28"/>
          <w:szCs w:val="28"/>
          <w:lang w:eastAsia="lv-LV"/>
        </w:rPr>
        <w:t xml:space="preserve">JAUNU </w:t>
      </w:r>
      <w:r w:rsidR="00E5752C">
        <w:rPr>
          <w:rFonts w:ascii="Times New Roman" w:eastAsia="Times New Roman" w:hAnsi="Times New Roman" w:cs="Times New Roman"/>
          <w:b/>
          <w:caps/>
          <w:color w:val="000000"/>
          <w:sz w:val="28"/>
          <w:szCs w:val="28"/>
          <w:lang w:eastAsia="lv-LV"/>
        </w:rPr>
        <w:t>Pūšam</w:t>
      </w:r>
      <w:r w:rsidR="00BA0857">
        <w:rPr>
          <w:rFonts w:ascii="Times New Roman" w:eastAsia="Times New Roman" w:hAnsi="Times New Roman" w:cs="Times New Roman"/>
          <w:b/>
          <w:caps/>
          <w:color w:val="000000"/>
          <w:sz w:val="28"/>
          <w:szCs w:val="28"/>
          <w:lang w:eastAsia="lv-LV"/>
        </w:rPr>
        <w:t xml:space="preserve">INSTRUMENTU </w:t>
      </w:r>
      <w:r w:rsidR="00E5752C">
        <w:rPr>
          <w:rFonts w:ascii="Times New Roman" w:eastAsia="Times New Roman" w:hAnsi="Times New Roman" w:cs="Times New Roman"/>
          <w:b/>
          <w:caps/>
          <w:color w:val="000000"/>
          <w:sz w:val="28"/>
          <w:szCs w:val="28"/>
          <w:lang w:eastAsia="lv-LV"/>
        </w:rPr>
        <w:t xml:space="preserve">un klavieru </w:t>
      </w:r>
      <w:r w:rsidR="00866ADB" w:rsidRPr="00866ADB">
        <w:rPr>
          <w:rFonts w:ascii="Times New Roman" w:eastAsia="Calibri" w:hAnsi="Times New Roman" w:cs="Times New Roman"/>
          <w:b/>
          <w:caps/>
          <w:color w:val="000000"/>
          <w:spacing w:val="-2"/>
          <w:sz w:val="28"/>
          <w:szCs w:val="28"/>
        </w:rPr>
        <w:t>iegāde</w:t>
      </w:r>
      <w:r w:rsidR="00E5752C">
        <w:rPr>
          <w:rFonts w:ascii="Times New Roman" w:eastAsia="Calibri" w:hAnsi="Times New Roman" w:cs="Times New Roman"/>
          <w:b/>
          <w:caps/>
          <w:color w:val="000000"/>
          <w:spacing w:val="-2"/>
          <w:sz w:val="28"/>
          <w:szCs w:val="28"/>
        </w:rPr>
        <w:t xml:space="preserve"> un piegāde</w:t>
      </w:r>
      <w:r w:rsidR="00866ADB" w:rsidRPr="00866ADB">
        <w:rPr>
          <w:rFonts w:ascii="Times New Roman" w:eastAsia="Calibri" w:hAnsi="Times New Roman" w:cs="Times New Roman"/>
          <w:b/>
          <w:caps/>
          <w:color w:val="000000"/>
          <w:spacing w:val="-2"/>
          <w:sz w:val="28"/>
          <w:szCs w:val="28"/>
        </w:rPr>
        <w:t xml:space="preserve"> </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caps/>
          <w:color w:val="000000"/>
          <w:sz w:val="28"/>
          <w:szCs w:val="28"/>
          <w:lang w:eastAsia="lv-LV"/>
        </w:rPr>
      </w:pPr>
      <w:r w:rsidRPr="00866ADB">
        <w:rPr>
          <w:rFonts w:ascii="Times New Roman" w:eastAsia="Calibri" w:hAnsi="Times New Roman" w:cs="Times New Roman"/>
          <w:b/>
          <w:caps/>
          <w:color w:val="000000"/>
          <w:spacing w:val="-2"/>
          <w:sz w:val="28"/>
          <w:szCs w:val="28"/>
        </w:rPr>
        <w:t>Alfrēda Kalniņa Cēsu Mūzikas vidusskolas vajadzībām</w:t>
      </w:r>
      <w:r w:rsidRPr="00866ADB">
        <w:rPr>
          <w:rFonts w:ascii="Times New Roman" w:eastAsia="Times New Roman" w:hAnsi="Times New Roman" w:cs="Times New Roman"/>
          <w:b/>
          <w:bCs/>
          <w:i/>
          <w:iCs/>
          <w:caps/>
          <w:color w:val="000000"/>
          <w:sz w:val="28"/>
          <w:szCs w:val="28"/>
          <w:lang w:eastAsia="lv-LV"/>
        </w:rPr>
        <w:t> </w:t>
      </w:r>
      <w:r w:rsidRPr="00866ADB">
        <w:rPr>
          <w:rFonts w:ascii="Times New Roman" w:eastAsia="Times New Roman" w:hAnsi="Times New Roman" w:cs="Times New Roman"/>
          <w:b/>
          <w:i/>
          <w:iCs/>
          <w:caps/>
          <w:color w:val="000000"/>
          <w:sz w:val="28"/>
          <w:szCs w:val="28"/>
          <w:lang w:eastAsia="lv-LV"/>
        </w:rPr>
        <w:t> </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i/>
          <w:i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i/>
          <w:i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i/>
          <w:i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b/>
          <w:bCs/>
          <w:iCs/>
          <w:color w:val="000000"/>
          <w:sz w:val="24"/>
          <w:szCs w:val="24"/>
          <w:lang w:eastAsia="lv-LV"/>
        </w:rPr>
        <w:t>Iepirkuma identifikācijas Nr.</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b/>
          <w:bCs/>
          <w:iCs/>
          <w:color w:val="000000"/>
          <w:sz w:val="24"/>
          <w:szCs w:val="24"/>
          <w:lang w:eastAsia="lv-LV"/>
        </w:rPr>
        <w:t>KM AKCMV 2015/01</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r w:rsidRPr="00866ADB">
        <w:rPr>
          <w:rFonts w:ascii="Times New Roman" w:eastAsia="Times New Roman" w:hAnsi="Times New Roman" w:cs="Times New Roman"/>
          <w:b/>
          <w:bCs/>
          <w:color w:val="000000"/>
          <w:sz w:val="24"/>
          <w:szCs w:val="24"/>
          <w:lang w:eastAsia="lv-LV"/>
        </w:rPr>
        <w:t> </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r w:rsidRPr="00866ADB">
        <w:rPr>
          <w:rFonts w:ascii="Times New Roman" w:eastAsia="Times New Roman" w:hAnsi="Times New Roman" w:cs="Times New Roman"/>
          <w:b/>
          <w:bCs/>
          <w:color w:val="000000"/>
          <w:sz w:val="24"/>
          <w:szCs w:val="24"/>
          <w:lang w:eastAsia="lv-LV"/>
        </w:rPr>
        <w:t>NOLIKUMS</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p>
    <w:p w:rsidR="00866ADB" w:rsidRPr="00866ADB" w:rsidRDefault="00866ADB" w:rsidP="00866ADB">
      <w:pPr>
        <w:shd w:val="clear" w:color="auto" w:fill="FFFFFF"/>
        <w:spacing w:after="0" w:line="240" w:lineRule="auto"/>
        <w:ind w:left="709" w:hanging="709"/>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b/>
          <w:bCs/>
          <w:color w:val="000000"/>
          <w:sz w:val="24"/>
          <w:szCs w:val="24"/>
          <w:lang w:eastAsia="lv-LV"/>
        </w:rPr>
        <w:t>    </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p>
    <w:p w:rsidR="00BA0857" w:rsidRDefault="00866ADB" w:rsidP="00866ADB">
      <w:pPr>
        <w:shd w:val="clear" w:color="auto" w:fill="FFFFFF"/>
        <w:spacing w:after="0" w:line="240" w:lineRule="auto"/>
        <w:ind w:left="709" w:hanging="709"/>
        <w:jc w:val="center"/>
        <w:rPr>
          <w:rFonts w:ascii="Times New Roman" w:eastAsia="Times New Roman" w:hAnsi="Times New Roman" w:cs="Times New Roman"/>
          <w:b/>
          <w:bCs/>
          <w:color w:val="000000"/>
          <w:sz w:val="24"/>
          <w:szCs w:val="24"/>
          <w:lang w:eastAsia="lv-LV"/>
        </w:rPr>
      </w:pPr>
      <w:r w:rsidRPr="00866ADB">
        <w:rPr>
          <w:rFonts w:ascii="Times New Roman" w:eastAsia="Times New Roman" w:hAnsi="Times New Roman" w:cs="Times New Roman"/>
          <w:b/>
          <w:bCs/>
          <w:color w:val="000000"/>
          <w:sz w:val="24"/>
          <w:szCs w:val="24"/>
          <w:lang w:eastAsia="lv-LV"/>
        </w:rPr>
        <w:t>Cēsis</w:t>
      </w:r>
      <w:r w:rsidR="00045EBD">
        <w:rPr>
          <w:rFonts w:ascii="Times New Roman" w:eastAsia="Times New Roman" w:hAnsi="Times New Roman" w:cs="Times New Roman"/>
          <w:b/>
          <w:bCs/>
          <w:color w:val="000000"/>
          <w:sz w:val="24"/>
          <w:szCs w:val="24"/>
          <w:lang w:eastAsia="lv-LV"/>
        </w:rPr>
        <w:t>,</w:t>
      </w:r>
    </w:p>
    <w:p w:rsidR="00866ADB" w:rsidRPr="00866ADB" w:rsidRDefault="00866ADB" w:rsidP="00866ADB">
      <w:pPr>
        <w:shd w:val="clear" w:color="auto" w:fill="FFFFFF"/>
        <w:spacing w:after="0" w:line="240" w:lineRule="auto"/>
        <w:ind w:left="709" w:hanging="709"/>
        <w:jc w:val="cente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b/>
          <w:bCs/>
          <w:color w:val="000000"/>
          <w:sz w:val="24"/>
          <w:szCs w:val="24"/>
          <w:lang w:eastAsia="lv-LV"/>
        </w:rPr>
        <w:t xml:space="preserve"> 2015</w:t>
      </w:r>
    </w:p>
    <w:p w:rsidR="00866ADB" w:rsidRDefault="00866ADB" w:rsidP="00866ADB">
      <w:pPr>
        <w:shd w:val="clear" w:color="auto" w:fill="FFFFFF"/>
        <w:spacing w:after="0" w:line="240" w:lineRule="auto"/>
        <w:rPr>
          <w:rFonts w:ascii="Times New Roman" w:eastAsia="Times New Roman" w:hAnsi="Times New Roman" w:cs="Times New Roman"/>
          <w:color w:val="000000"/>
          <w:sz w:val="24"/>
          <w:szCs w:val="24"/>
          <w:lang w:eastAsia="lv-LV"/>
        </w:rPr>
      </w:pPr>
    </w:p>
    <w:p w:rsidR="0025002B" w:rsidRDefault="0025002B" w:rsidP="00866ADB">
      <w:pPr>
        <w:shd w:val="clear" w:color="auto" w:fill="FFFFFF"/>
        <w:spacing w:after="0" w:line="240" w:lineRule="auto"/>
        <w:rPr>
          <w:rFonts w:ascii="Times New Roman" w:eastAsia="Times New Roman" w:hAnsi="Times New Roman" w:cs="Times New Roman"/>
          <w:color w:val="000000"/>
          <w:sz w:val="24"/>
          <w:szCs w:val="24"/>
          <w:lang w:eastAsia="lv-LV"/>
        </w:rPr>
      </w:pPr>
    </w:p>
    <w:p w:rsidR="0025002B" w:rsidRDefault="0025002B" w:rsidP="00866ADB">
      <w:pPr>
        <w:shd w:val="clear" w:color="auto" w:fill="FFFFFF"/>
        <w:spacing w:after="0" w:line="240" w:lineRule="auto"/>
        <w:rPr>
          <w:rFonts w:ascii="Times New Roman" w:eastAsia="Times New Roman" w:hAnsi="Times New Roman" w:cs="Times New Roman"/>
          <w:color w:val="000000"/>
          <w:sz w:val="24"/>
          <w:szCs w:val="24"/>
          <w:lang w:eastAsia="lv-LV"/>
        </w:rPr>
      </w:pPr>
    </w:p>
    <w:p w:rsidR="0025002B" w:rsidRDefault="0025002B" w:rsidP="00866ADB">
      <w:pPr>
        <w:shd w:val="clear" w:color="auto" w:fill="FFFFFF"/>
        <w:spacing w:after="0" w:line="240" w:lineRule="auto"/>
        <w:rPr>
          <w:rFonts w:ascii="Times New Roman" w:eastAsia="Times New Roman" w:hAnsi="Times New Roman" w:cs="Times New Roman"/>
          <w:color w:val="000000"/>
          <w:sz w:val="24"/>
          <w:szCs w:val="24"/>
          <w:lang w:eastAsia="lv-LV"/>
        </w:rPr>
      </w:pPr>
    </w:p>
    <w:p w:rsidR="0025002B" w:rsidRPr="00866ADB" w:rsidRDefault="0025002B" w:rsidP="00866ADB">
      <w:pPr>
        <w:shd w:val="clear" w:color="auto" w:fill="FFFFFF"/>
        <w:spacing w:after="0" w:line="240" w:lineRule="auto"/>
        <w:rPr>
          <w:rFonts w:ascii="Times New Roman" w:eastAsia="Times New Roman" w:hAnsi="Times New Roman" w:cs="Times New Roman"/>
          <w:color w:val="000000"/>
          <w:sz w:val="24"/>
          <w:szCs w:val="24"/>
          <w:lang w:eastAsia="lv-LV"/>
        </w:rPr>
      </w:pP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bCs/>
          <w:color w:val="000000"/>
          <w:sz w:val="24"/>
          <w:szCs w:val="24"/>
          <w:lang w:eastAsia="lv-LV"/>
        </w:rPr>
        <w:lastRenderedPageBreak/>
        <w:t>Iepirkuma vispārīgā informācija</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Iepirkums – atbilstoši Publisko iepirkumu likuma 8.</w:t>
      </w:r>
      <w:r w:rsidRPr="00866ADB">
        <w:rPr>
          <w:rFonts w:ascii="Times New Roman" w:eastAsia="Times New Roman" w:hAnsi="Times New Roman" w:cs="Times New Roman"/>
          <w:color w:val="000000"/>
          <w:sz w:val="24"/>
          <w:szCs w:val="24"/>
          <w:vertAlign w:val="superscript"/>
          <w:lang w:eastAsia="lv-LV"/>
        </w:rPr>
        <w:t>2 </w:t>
      </w:r>
      <w:r w:rsidRPr="00866ADB">
        <w:rPr>
          <w:rFonts w:ascii="Times New Roman" w:eastAsia="Times New Roman" w:hAnsi="Times New Roman" w:cs="Times New Roman"/>
          <w:color w:val="000000"/>
          <w:sz w:val="24"/>
          <w:szCs w:val="24"/>
          <w:lang w:eastAsia="lv-LV"/>
        </w:rPr>
        <w:t>panta nosacījumiem.</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xml:space="preserve">Iepirkuma priekšmets un apjoms – </w:t>
      </w:r>
      <w:r w:rsidR="002958FB">
        <w:rPr>
          <w:rFonts w:ascii="Times New Roman" w:eastAsia="Times New Roman" w:hAnsi="Times New Roman" w:cs="Times New Roman"/>
          <w:b/>
          <w:color w:val="000000"/>
          <w:sz w:val="24"/>
          <w:szCs w:val="24"/>
          <w:lang w:eastAsia="lv-LV"/>
        </w:rPr>
        <w:t>Jaunu p</w:t>
      </w:r>
      <w:r w:rsidR="00E5752C" w:rsidRPr="00E5752C">
        <w:rPr>
          <w:rFonts w:ascii="Times New Roman" w:eastAsia="Times New Roman" w:hAnsi="Times New Roman" w:cs="Times New Roman"/>
          <w:b/>
          <w:color w:val="000000"/>
          <w:sz w:val="24"/>
          <w:szCs w:val="24"/>
          <w:lang w:eastAsia="lv-LV"/>
        </w:rPr>
        <w:t>ūšaminstrumentu</w:t>
      </w:r>
      <w:r w:rsidR="00BA0857" w:rsidRPr="00E5752C">
        <w:rPr>
          <w:rFonts w:ascii="Times New Roman" w:eastAsia="Calibri" w:hAnsi="Times New Roman" w:cs="Times New Roman"/>
          <w:b/>
          <w:color w:val="000000"/>
          <w:spacing w:val="-2"/>
          <w:sz w:val="24"/>
          <w:szCs w:val="24"/>
        </w:rPr>
        <w:t xml:space="preserve"> </w:t>
      </w:r>
      <w:r w:rsidR="00E5752C">
        <w:rPr>
          <w:rFonts w:ascii="Times New Roman" w:eastAsia="Calibri" w:hAnsi="Times New Roman" w:cs="Times New Roman"/>
          <w:b/>
          <w:color w:val="000000"/>
          <w:spacing w:val="-2"/>
          <w:sz w:val="24"/>
          <w:szCs w:val="24"/>
        </w:rPr>
        <w:t xml:space="preserve">un klavieru </w:t>
      </w:r>
      <w:r w:rsidRPr="00866ADB">
        <w:rPr>
          <w:rFonts w:ascii="Times New Roman" w:eastAsia="Calibri" w:hAnsi="Times New Roman" w:cs="Times New Roman"/>
          <w:b/>
          <w:color w:val="000000"/>
          <w:spacing w:val="-2"/>
          <w:sz w:val="24"/>
          <w:szCs w:val="24"/>
        </w:rPr>
        <w:t xml:space="preserve">iegāde </w:t>
      </w:r>
      <w:r w:rsidR="00E5752C">
        <w:rPr>
          <w:rFonts w:ascii="Times New Roman" w:eastAsia="Calibri" w:hAnsi="Times New Roman" w:cs="Times New Roman"/>
          <w:b/>
          <w:color w:val="000000"/>
          <w:spacing w:val="-2"/>
          <w:sz w:val="24"/>
          <w:szCs w:val="24"/>
        </w:rPr>
        <w:t xml:space="preserve">un piegāde </w:t>
      </w:r>
      <w:r w:rsidRPr="00866ADB">
        <w:rPr>
          <w:rFonts w:ascii="Times New Roman" w:eastAsia="Calibri" w:hAnsi="Times New Roman" w:cs="Times New Roman"/>
          <w:b/>
          <w:color w:val="000000"/>
          <w:spacing w:val="-2"/>
          <w:sz w:val="24"/>
          <w:szCs w:val="24"/>
        </w:rPr>
        <w:t>Alfrēda Kalniņa Cēsu Mūzikas vidusskolas vajadzībām</w:t>
      </w:r>
      <w:r w:rsidRPr="00866ADB">
        <w:rPr>
          <w:rFonts w:ascii="Times New Roman" w:eastAsia="Calibri" w:hAnsi="Times New Roman" w:cs="Times New Roman"/>
          <w:color w:val="000000"/>
          <w:spacing w:val="-2"/>
          <w:sz w:val="24"/>
          <w:szCs w:val="24"/>
        </w:rPr>
        <w:t xml:space="preserve"> saskaņā ar Tehnisko specifikāciju (nolikuma 1.pielikums).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color w:val="000000"/>
          <w:spacing w:val="-2"/>
          <w:sz w:val="24"/>
          <w:szCs w:val="24"/>
        </w:rPr>
        <w:t>Iepirkuma priekšmet</w:t>
      </w:r>
      <w:r w:rsidR="00266DF9">
        <w:rPr>
          <w:rFonts w:ascii="Times New Roman" w:eastAsia="Calibri" w:hAnsi="Times New Roman" w:cs="Times New Roman"/>
          <w:color w:val="000000"/>
          <w:spacing w:val="-2"/>
          <w:sz w:val="24"/>
          <w:szCs w:val="24"/>
        </w:rPr>
        <w:t xml:space="preserve">u var dalīt </w:t>
      </w:r>
      <w:r w:rsidRPr="00866ADB">
        <w:rPr>
          <w:rFonts w:ascii="Times New Roman" w:eastAsia="Calibri" w:hAnsi="Times New Roman" w:cs="Times New Roman"/>
          <w:color w:val="000000"/>
          <w:spacing w:val="-2"/>
          <w:sz w:val="24"/>
          <w:szCs w:val="24"/>
        </w:rPr>
        <w:t>daļās.</w:t>
      </w:r>
      <w:r w:rsidR="002B1512">
        <w:rPr>
          <w:rFonts w:ascii="Times New Roman" w:eastAsia="Calibri" w:hAnsi="Times New Roman" w:cs="Times New Roman"/>
          <w:color w:val="000000"/>
          <w:spacing w:val="-2"/>
          <w:sz w:val="24"/>
          <w:szCs w:val="24"/>
        </w:rPr>
        <w:t xml:space="preserve"> Viena daļa: pūšamie instrumenti. Otrā daļa: klavieres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Iepirkuma identifikācijas numurs - KM AKCMV 201</w:t>
      </w:r>
      <w:r w:rsidR="00BA0857">
        <w:rPr>
          <w:rFonts w:ascii="Times New Roman" w:eastAsia="Times New Roman" w:hAnsi="Times New Roman" w:cs="Times New Roman"/>
          <w:color w:val="000000"/>
          <w:sz w:val="24"/>
          <w:szCs w:val="24"/>
          <w:lang w:eastAsia="lv-LV"/>
        </w:rPr>
        <w:t>5/01</w:t>
      </w:r>
      <w:r w:rsidRPr="00866ADB">
        <w:rPr>
          <w:rFonts w:ascii="Times New Roman" w:eastAsia="Times New Roman" w:hAnsi="Times New Roman" w:cs="Times New Roman"/>
          <w:color w:val="000000"/>
          <w:sz w:val="24"/>
          <w:szCs w:val="24"/>
          <w:lang w:eastAsia="lv-LV"/>
        </w:rPr>
        <w:t>.</w:t>
      </w:r>
    </w:p>
    <w:p w:rsidR="00866ADB" w:rsidRPr="00866ADB" w:rsidRDefault="0080331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Iepirkuma CPV–</w:t>
      </w:r>
      <w:r w:rsidR="00866ADB" w:rsidRPr="00866ADB">
        <w:rPr>
          <w:rFonts w:ascii="Times New Roman" w:eastAsia="Times New Roman" w:hAnsi="Times New Roman" w:cs="Times New Roman"/>
          <w:color w:val="000000"/>
          <w:sz w:val="24"/>
          <w:szCs w:val="24"/>
          <w:lang w:eastAsia="lv-LV"/>
        </w:rPr>
        <w:t xml:space="preserve">kods </w:t>
      </w:r>
      <w:r w:rsidR="00866ADB" w:rsidRPr="002B1512">
        <w:rPr>
          <w:rFonts w:ascii="Times New Roman" w:eastAsia="Times New Roman" w:hAnsi="Times New Roman" w:cs="Times New Roman"/>
          <w:sz w:val="24"/>
          <w:szCs w:val="24"/>
          <w:lang w:eastAsia="lv-LV"/>
        </w:rPr>
        <w:t>3</w:t>
      </w:r>
      <w:r w:rsidR="00C834E9" w:rsidRPr="002B1512">
        <w:rPr>
          <w:rFonts w:ascii="Times New Roman" w:eastAsia="Times New Roman" w:hAnsi="Times New Roman" w:cs="Times New Roman"/>
          <w:sz w:val="24"/>
          <w:szCs w:val="24"/>
          <w:lang w:eastAsia="lv-LV"/>
        </w:rPr>
        <w:t>7310000-4</w:t>
      </w:r>
      <w:r w:rsidR="002B1512">
        <w:rPr>
          <w:rFonts w:ascii="Times New Roman" w:eastAsia="Times New Roman" w:hAnsi="Times New Roman" w:cs="Times New Roman"/>
          <w:sz w:val="24"/>
          <w:szCs w:val="24"/>
          <w:lang w:eastAsia="lv-LV"/>
        </w:rPr>
        <w:t>, 37311100-2 (</w:t>
      </w:r>
      <w:r w:rsidR="00BA0857">
        <w:rPr>
          <w:rFonts w:ascii="Times New Roman" w:eastAsia="Times New Roman" w:hAnsi="Times New Roman" w:cs="Times New Roman"/>
          <w:color w:val="000000"/>
          <w:sz w:val="24"/>
          <w:szCs w:val="24"/>
          <w:lang w:eastAsia="lv-LV"/>
        </w:rPr>
        <w:t>Pūšamie mūzikas instrumenti</w:t>
      </w:r>
      <w:r w:rsidR="00266DF9">
        <w:rPr>
          <w:rFonts w:ascii="Times New Roman" w:eastAsia="Times New Roman" w:hAnsi="Times New Roman" w:cs="Times New Roman"/>
          <w:color w:val="000000"/>
          <w:sz w:val="24"/>
          <w:szCs w:val="24"/>
          <w:lang w:eastAsia="lv-LV"/>
        </w:rPr>
        <w:t xml:space="preserve"> un klavieres</w:t>
      </w:r>
      <w:r w:rsidR="00BA0857">
        <w:rPr>
          <w:rFonts w:ascii="Times New Roman" w:eastAsia="Times New Roman" w:hAnsi="Times New Roman" w:cs="Times New Roman"/>
          <w:color w:val="000000"/>
          <w:sz w:val="24"/>
          <w:szCs w:val="24"/>
          <w:lang w:eastAsia="lv-LV"/>
        </w:rPr>
        <w:t>).</w:t>
      </w:r>
    </w:p>
    <w:p w:rsidR="00866ADB" w:rsidRPr="00124390"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866ADB">
        <w:rPr>
          <w:rFonts w:ascii="Times New Roman" w:eastAsia="Times New Roman" w:hAnsi="Times New Roman" w:cs="Times New Roman"/>
          <w:color w:val="000000"/>
          <w:sz w:val="24"/>
          <w:szCs w:val="24"/>
          <w:lang w:eastAsia="lv-LV"/>
        </w:rPr>
        <w:t>Iepirkuma līgum</w:t>
      </w:r>
      <w:r w:rsidR="002B1512">
        <w:rPr>
          <w:rFonts w:ascii="Times New Roman" w:eastAsia="Times New Roman" w:hAnsi="Times New Roman" w:cs="Times New Roman"/>
          <w:color w:val="000000"/>
          <w:sz w:val="24"/>
          <w:szCs w:val="24"/>
          <w:lang w:eastAsia="lv-LV"/>
        </w:rPr>
        <w:t>u</w:t>
      </w:r>
      <w:r w:rsidRPr="00866ADB">
        <w:rPr>
          <w:rFonts w:ascii="Times New Roman" w:eastAsia="Times New Roman" w:hAnsi="Times New Roman" w:cs="Times New Roman"/>
          <w:color w:val="000000"/>
          <w:sz w:val="24"/>
          <w:szCs w:val="24"/>
          <w:lang w:eastAsia="lv-LV"/>
        </w:rPr>
        <w:t xml:space="preserve"> paredzamā līgumcena - līdz </w:t>
      </w:r>
      <w:r w:rsidR="00DD7645">
        <w:rPr>
          <w:rFonts w:ascii="Times New Roman" w:eastAsia="Times New Roman" w:hAnsi="Times New Roman" w:cs="Times New Roman"/>
          <w:color w:val="000000"/>
          <w:sz w:val="24"/>
          <w:szCs w:val="24"/>
          <w:lang w:eastAsia="lv-LV"/>
        </w:rPr>
        <w:t>41 980</w:t>
      </w:r>
      <w:r w:rsidR="00124390">
        <w:rPr>
          <w:rFonts w:ascii="Times New Roman" w:eastAsia="Times New Roman" w:hAnsi="Times New Roman" w:cs="Times New Roman"/>
          <w:color w:val="000000"/>
          <w:sz w:val="24"/>
          <w:szCs w:val="24"/>
          <w:lang w:eastAsia="lv-LV"/>
        </w:rPr>
        <w:t xml:space="preserve"> EUR</w:t>
      </w:r>
      <w:r w:rsidRPr="00866ADB">
        <w:rPr>
          <w:rFonts w:ascii="Times New Roman" w:eastAsia="Times New Roman" w:hAnsi="Times New Roman" w:cs="Times New Roman"/>
          <w:color w:val="5B9BD5" w:themeColor="accent1"/>
          <w:sz w:val="24"/>
          <w:szCs w:val="24"/>
          <w:lang w:eastAsia="lv-LV"/>
        </w:rPr>
        <w:t xml:space="preserve"> </w:t>
      </w:r>
      <w:r w:rsidRPr="00124390">
        <w:rPr>
          <w:rFonts w:ascii="Times New Roman" w:eastAsia="Times New Roman" w:hAnsi="Times New Roman" w:cs="Times New Roman"/>
          <w:sz w:val="24"/>
          <w:szCs w:val="24"/>
          <w:lang w:eastAsia="lv-LV"/>
        </w:rPr>
        <w:t>(</w:t>
      </w:r>
      <w:r w:rsidR="00DD7645">
        <w:rPr>
          <w:rFonts w:ascii="Times New Roman" w:eastAsia="Times New Roman" w:hAnsi="Times New Roman" w:cs="Times New Roman"/>
          <w:sz w:val="24"/>
          <w:szCs w:val="24"/>
          <w:lang w:eastAsia="lv-LV"/>
        </w:rPr>
        <w:t xml:space="preserve"> četrdesmit viens tūkstotis deviņi simti astoņdesmit</w:t>
      </w:r>
      <w:r w:rsidR="00266DF9" w:rsidRPr="00124390">
        <w:rPr>
          <w:rFonts w:ascii="Times New Roman" w:eastAsia="Times New Roman" w:hAnsi="Times New Roman" w:cs="Times New Roman"/>
          <w:sz w:val="24"/>
          <w:szCs w:val="24"/>
          <w:lang w:eastAsia="lv-LV"/>
        </w:rPr>
        <w:t xml:space="preserve"> </w:t>
      </w:r>
      <w:r w:rsidRPr="00124390">
        <w:rPr>
          <w:rFonts w:ascii="Times New Roman" w:eastAsia="Times New Roman" w:hAnsi="Times New Roman" w:cs="Times New Roman"/>
          <w:sz w:val="24"/>
          <w:szCs w:val="24"/>
          <w:lang w:eastAsia="lv-LV"/>
        </w:rPr>
        <w:t>eiro, 00 centi) bez pievienotās vērtības nodokļa.</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xml:space="preserve">Iepirkuma līguma izpildes termiņš – </w:t>
      </w:r>
      <w:r w:rsidR="00583BB8">
        <w:rPr>
          <w:rFonts w:ascii="Times New Roman" w:eastAsia="Times New Roman" w:hAnsi="Times New Roman" w:cs="Times New Roman"/>
          <w:color w:val="000000"/>
          <w:sz w:val="24"/>
          <w:szCs w:val="24"/>
          <w:lang w:eastAsia="lv-LV"/>
        </w:rPr>
        <w:t xml:space="preserve">90 </w:t>
      </w:r>
      <w:r w:rsidRPr="002B1512">
        <w:rPr>
          <w:rFonts w:ascii="Times New Roman" w:eastAsia="Times New Roman" w:hAnsi="Times New Roman" w:cs="Times New Roman"/>
          <w:sz w:val="24"/>
          <w:szCs w:val="24"/>
          <w:lang w:eastAsia="lv-LV"/>
        </w:rPr>
        <w:t>(</w:t>
      </w:r>
      <w:r w:rsidR="00583BB8">
        <w:rPr>
          <w:rFonts w:ascii="Times New Roman" w:eastAsia="Times New Roman" w:hAnsi="Times New Roman" w:cs="Times New Roman"/>
          <w:sz w:val="24"/>
          <w:szCs w:val="24"/>
          <w:lang w:eastAsia="lv-LV"/>
        </w:rPr>
        <w:t>deviņdesmit</w:t>
      </w:r>
      <w:r w:rsidRPr="002B1512">
        <w:rPr>
          <w:rFonts w:ascii="Times New Roman" w:eastAsia="Times New Roman" w:hAnsi="Times New Roman" w:cs="Times New Roman"/>
          <w:sz w:val="24"/>
          <w:szCs w:val="24"/>
          <w:lang w:eastAsia="lv-LV"/>
        </w:rPr>
        <w:t>)</w:t>
      </w:r>
      <w:r w:rsidRPr="00866ADB">
        <w:rPr>
          <w:rFonts w:ascii="Times New Roman" w:eastAsia="Times New Roman" w:hAnsi="Times New Roman" w:cs="Times New Roman"/>
          <w:color w:val="5B9BD5" w:themeColor="accent1"/>
          <w:sz w:val="24"/>
          <w:szCs w:val="24"/>
          <w:lang w:eastAsia="lv-LV"/>
        </w:rPr>
        <w:t xml:space="preserve"> </w:t>
      </w:r>
      <w:r w:rsidRPr="00866ADB">
        <w:rPr>
          <w:rFonts w:ascii="Times New Roman" w:eastAsia="Times New Roman" w:hAnsi="Times New Roman" w:cs="Times New Roman"/>
          <w:color w:val="000000"/>
          <w:sz w:val="24"/>
          <w:szCs w:val="24"/>
          <w:lang w:eastAsia="lv-LV"/>
        </w:rPr>
        <w:t>kalendārās dienas no līguma noslēgšanas brīža.</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Pasūtītājs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Pasūtītāja rekvizīti un kontaktinformācija</w:t>
      </w:r>
    </w:p>
    <w:tbl>
      <w:tblPr>
        <w:tblStyle w:val="Reatabula"/>
        <w:tblW w:w="0" w:type="auto"/>
        <w:tblInd w:w="817" w:type="dxa"/>
        <w:tblLook w:val="04A0" w:firstRow="1" w:lastRow="0" w:firstColumn="1" w:lastColumn="0" w:noHBand="0" w:noVBand="1"/>
      </w:tblPr>
      <w:tblGrid>
        <w:gridCol w:w="2835"/>
        <w:gridCol w:w="5918"/>
      </w:tblGrid>
      <w:tr w:rsidR="00866ADB" w:rsidRPr="00866ADB" w:rsidTr="00BA0857">
        <w:tc>
          <w:tcPr>
            <w:tcW w:w="2835"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Pasūtītāja nosaukums:</w:t>
            </w:r>
          </w:p>
        </w:tc>
        <w:tc>
          <w:tcPr>
            <w:tcW w:w="5918"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Alfrēda Kalniņa Cēsu Mūzikas vidusskola</w:t>
            </w:r>
          </w:p>
        </w:tc>
      </w:tr>
      <w:tr w:rsidR="00866ADB" w:rsidRPr="00866ADB" w:rsidTr="00BA0857">
        <w:tc>
          <w:tcPr>
            <w:tcW w:w="2835"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Adrese:</w:t>
            </w:r>
          </w:p>
        </w:tc>
        <w:tc>
          <w:tcPr>
            <w:tcW w:w="5918"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Raunas iela 12-2, Cēsis, Cēsu novads, LV-4101</w:t>
            </w:r>
          </w:p>
        </w:tc>
      </w:tr>
      <w:tr w:rsidR="00866ADB" w:rsidRPr="00866ADB" w:rsidTr="00BA0857">
        <w:tc>
          <w:tcPr>
            <w:tcW w:w="2835"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Tālruņa Nr.</w:t>
            </w:r>
          </w:p>
        </w:tc>
        <w:tc>
          <w:tcPr>
            <w:tcW w:w="5918"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64125385</w:t>
            </w:r>
          </w:p>
        </w:tc>
      </w:tr>
      <w:tr w:rsidR="00866ADB" w:rsidRPr="00866ADB" w:rsidTr="00BA0857">
        <w:tc>
          <w:tcPr>
            <w:tcW w:w="2835"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Reģ. Nr.</w:t>
            </w:r>
          </w:p>
        </w:tc>
        <w:tc>
          <w:tcPr>
            <w:tcW w:w="5918"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90000077378</w:t>
            </w:r>
          </w:p>
        </w:tc>
      </w:tr>
      <w:tr w:rsidR="00866ADB" w:rsidRPr="00866ADB" w:rsidTr="00BA0857">
        <w:tc>
          <w:tcPr>
            <w:tcW w:w="2835" w:type="dxa"/>
          </w:tcPr>
          <w:p w:rsidR="00866ADB" w:rsidRPr="00866ADB" w:rsidRDefault="00866ADB" w:rsidP="00866ADB">
            <w:pPr>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Kontaktpersona:</w:t>
            </w:r>
          </w:p>
        </w:tc>
        <w:tc>
          <w:tcPr>
            <w:tcW w:w="5918" w:type="dxa"/>
          </w:tcPr>
          <w:p w:rsidR="00866ADB" w:rsidRPr="00866ADB" w:rsidRDefault="00866ADB" w:rsidP="00543860">
            <w:pP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xml:space="preserve">Alfrēda Kalniņa Cēsu Mūzikas vidusskolas direktors </w:t>
            </w:r>
          </w:p>
          <w:p w:rsidR="00866ADB" w:rsidRPr="00866ADB" w:rsidRDefault="00866ADB" w:rsidP="00543860">
            <w:pPr>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Vigo Račevskis, tālruņa Nr. 26399070</w:t>
            </w:r>
          </w:p>
          <w:p w:rsidR="00866ADB" w:rsidRPr="00866ADB" w:rsidRDefault="00866ADB" w:rsidP="005B3EDA">
            <w:pPr>
              <w:shd w:val="clear" w:color="auto" w:fill="FFFFFF"/>
              <w:spacing w:before="120"/>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Par iepirkuma nolikumu un iepirkumu specifikācijas jautājumiem - struktūrvienības vadītāja Zigrīda</w:t>
            </w:r>
            <w:r w:rsidR="005B3EDA">
              <w:rPr>
                <w:rFonts w:ascii="Times New Roman" w:eastAsia="Times New Roman" w:hAnsi="Times New Roman" w:cs="Times New Roman"/>
                <w:color w:val="000000"/>
                <w:sz w:val="24"/>
                <w:szCs w:val="24"/>
                <w:lang w:eastAsia="lv-LV"/>
              </w:rPr>
              <w:t xml:space="preserve"> </w:t>
            </w:r>
            <w:proofErr w:type="spellStart"/>
            <w:r w:rsidRPr="00866ADB">
              <w:rPr>
                <w:rFonts w:ascii="Times New Roman" w:eastAsia="Times New Roman" w:hAnsi="Times New Roman" w:cs="Times New Roman"/>
                <w:color w:val="000000"/>
                <w:sz w:val="24"/>
                <w:szCs w:val="24"/>
                <w:lang w:eastAsia="lv-LV"/>
              </w:rPr>
              <w:t>Grundule</w:t>
            </w:r>
            <w:proofErr w:type="spellEnd"/>
            <w:r w:rsidRPr="00866ADB">
              <w:rPr>
                <w:rFonts w:ascii="Times New Roman" w:eastAsia="Times New Roman" w:hAnsi="Times New Roman" w:cs="Times New Roman"/>
                <w:color w:val="000000"/>
                <w:sz w:val="24"/>
                <w:szCs w:val="24"/>
                <w:lang w:eastAsia="lv-LV"/>
              </w:rPr>
              <w:t>, tālruņa</w:t>
            </w:r>
            <w:r w:rsidR="00543860">
              <w:rPr>
                <w:rFonts w:ascii="Times New Roman" w:eastAsia="Times New Roman" w:hAnsi="Times New Roman" w:cs="Times New Roman"/>
                <w:color w:val="000000"/>
                <w:sz w:val="24"/>
                <w:szCs w:val="24"/>
                <w:lang w:eastAsia="lv-LV"/>
              </w:rPr>
              <w:t xml:space="preserve"> </w:t>
            </w:r>
            <w:r w:rsidRPr="00866ADB">
              <w:rPr>
                <w:rFonts w:ascii="Times New Roman" w:eastAsia="Times New Roman" w:hAnsi="Times New Roman" w:cs="Times New Roman"/>
                <w:color w:val="000000"/>
                <w:sz w:val="24"/>
                <w:szCs w:val="24"/>
                <w:lang w:eastAsia="lv-LV"/>
              </w:rPr>
              <w:t>Nr. 26424466, e-pasts: </w:t>
            </w:r>
            <w:hyperlink r:id="rId9" w:history="1">
              <w:r w:rsidRPr="00866ADB">
                <w:rPr>
                  <w:rFonts w:ascii="Times New Roman" w:eastAsia="Times New Roman" w:hAnsi="Times New Roman" w:cs="Times New Roman"/>
                  <w:sz w:val="24"/>
                  <w:szCs w:val="24"/>
                  <w:lang w:eastAsia="lv-LV"/>
                </w:rPr>
                <w:t>saimnieciba@akcmv.gov.lv</w:t>
              </w:r>
            </w:hyperlink>
          </w:p>
        </w:tc>
      </w:tr>
    </w:tbl>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Iepirkumu organizē Alfrēda Kalniņa Cēsu Mūzikas vidusskolas (turpmāk tekstā – AKCMV) iepirkuma komisija (turpmāk tekstā – komisija), kas apstiprināta ar 201</w:t>
      </w:r>
      <w:r w:rsidR="00BA0857">
        <w:rPr>
          <w:rFonts w:ascii="Times New Roman" w:eastAsia="Times New Roman" w:hAnsi="Times New Roman" w:cs="Times New Roman"/>
          <w:color w:val="000000"/>
          <w:sz w:val="24"/>
          <w:szCs w:val="24"/>
          <w:lang w:eastAsia="lv-LV"/>
        </w:rPr>
        <w:t>5</w:t>
      </w:r>
      <w:r w:rsidRPr="00866ADB">
        <w:rPr>
          <w:rFonts w:ascii="Times New Roman" w:eastAsia="Times New Roman" w:hAnsi="Times New Roman" w:cs="Times New Roman"/>
          <w:color w:val="000000"/>
          <w:sz w:val="24"/>
          <w:szCs w:val="24"/>
          <w:lang w:eastAsia="lv-LV"/>
        </w:rPr>
        <w:t xml:space="preserve">. gada </w:t>
      </w:r>
      <w:r w:rsidR="00BA0857">
        <w:rPr>
          <w:rFonts w:ascii="Times New Roman" w:eastAsia="Times New Roman" w:hAnsi="Times New Roman" w:cs="Times New Roman"/>
          <w:color w:val="000000"/>
          <w:sz w:val="24"/>
          <w:szCs w:val="24"/>
          <w:lang w:eastAsia="lv-LV"/>
        </w:rPr>
        <w:t>5</w:t>
      </w:r>
      <w:r w:rsidRPr="00866ADB">
        <w:rPr>
          <w:rFonts w:ascii="Times New Roman" w:eastAsia="Times New Roman" w:hAnsi="Times New Roman" w:cs="Times New Roman"/>
          <w:color w:val="000000"/>
          <w:sz w:val="24"/>
          <w:szCs w:val="24"/>
          <w:lang w:eastAsia="lv-LV"/>
        </w:rPr>
        <w:t>. janvāra direktora rīkojumu Nr. 0</w:t>
      </w:r>
      <w:r w:rsidR="00BA0857">
        <w:rPr>
          <w:rFonts w:ascii="Times New Roman" w:eastAsia="Times New Roman" w:hAnsi="Times New Roman" w:cs="Times New Roman"/>
          <w:color w:val="000000"/>
          <w:sz w:val="24"/>
          <w:szCs w:val="24"/>
          <w:lang w:eastAsia="lv-LV"/>
        </w:rPr>
        <w:t>3</w:t>
      </w:r>
      <w:r w:rsidRPr="00866ADB">
        <w:rPr>
          <w:rFonts w:ascii="Times New Roman" w:eastAsia="Times New Roman" w:hAnsi="Times New Roman" w:cs="Times New Roman"/>
          <w:color w:val="000000"/>
          <w:sz w:val="24"/>
          <w:szCs w:val="24"/>
          <w:lang w:eastAsia="lv-LV"/>
        </w:rPr>
        <w:t>-v.</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Prasības pretendentiem</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sz w:val="24"/>
          <w:szCs w:val="24"/>
        </w:rPr>
        <w:t>Par pretendentu var būt Jebkura mītnes zemē normatīvajos aktos noteiktā kārtībā reģistrēta tiesībspējīga un rīcībspējīga persona, neatkarīgi no uzņēmējdarbības formas un īpašuma piederības, kura atbilstoši spēkā esošajiem normatīvajiem aktiem ir tiesības veikt attiecīgos pakalpojumus un kura atbilst iepirkuma nolikumā noteiktajām prasībām.</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Piedalīšanās Iepirkumā ir pretendentu brīvas gribas izpausme. Pasūtītājs visiem pretendentiem rada vienādas iespējas, lai iegūtu tiesības slēgt iepirkuma līgumu.</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Iepirkuma nolikuma saņemšanas kārtība</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Iepirkuma nolikums un tā pielikumi ir brīvi pieejami internetā Alfrēda Kalniņa Cēsu Mūzikas vidusskolas mājas</w:t>
      </w:r>
      <w:proofErr w:type="gramStart"/>
      <w:r w:rsidR="000801BC">
        <w:rPr>
          <w:rFonts w:ascii="Times New Roman" w:eastAsia="Times New Roman" w:hAnsi="Times New Roman" w:cs="Times New Roman"/>
          <w:color w:val="000000"/>
          <w:sz w:val="24"/>
          <w:szCs w:val="24"/>
          <w:lang w:eastAsia="lv-LV"/>
        </w:rPr>
        <w:t xml:space="preserve"> </w:t>
      </w:r>
      <w:r w:rsidRPr="00866ADB">
        <w:rPr>
          <w:rFonts w:ascii="Times New Roman" w:eastAsia="Times New Roman" w:hAnsi="Times New Roman" w:cs="Times New Roman"/>
          <w:color w:val="000000"/>
          <w:sz w:val="24"/>
          <w:szCs w:val="24"/>
          <w:lang w:eastAsia="lv-LV"/>
        </w:rPr>
        <w:t xml:space="preserve"> </w:t>
      </w:r>
      <w:proofErr w:type="gramEnd"/>
      <w:r w:rsidRPr="00866ADB">
        <w:rPr>
          <w:rFonts w:ascii="Times New Roman" w:eastAsia="Times New Roman" w:hAnsi="Times New Roman" w:cs="Times New Roman"/>
          <w:color w:val="000000"/>
          <w:sz w:val="24"/>
          <w:szCs w:val="24"/>
          <w:lang w:eastAsia="lv-LV"/>
        </w:rPr>
        <w:t>lapā </w:t>
      </w:r>
      <w:hyperlink r:id="rId10" w:history="1">
        <w:r w:rsidRPr="00866ADB">
          <w:rPr>
            <w:rFonts w:ascii="Times New Roman" w:eastAsia="Times New Roman" w:hAnsi="Times New Roman" w:cs="Times New Roman"/>
            <w:bCs/>
            <w:color w:val="0D0D0D"/>
            <w:sz w:val="24"/>
            <w:szCs w:val="24"/>
            <w:u w:val="single"/>
            <w:lang w:eastAsia="lv-LV"/>
          </w:rPr>
          <w:t>www.akcmv.gov.lv</w:t>
        </w:r>
      </w:hyperlink>
      <w:r w:rsidRPr="00866ADB">
        <w:rPr>
          <w:rFonts w:ascii="Times New Roman" w:eastAsia="Times New Roman" w:hAnsi="Times New Roman" w:cs="Times New Roman"/>
          <w:bCs/>
          <w:color w:val="000000"/>
          <w:sz w:val="24"/>
          <w:szCs w:val="24"/>
          <w:lang w:eastAsia="lv-LV"/>
        </w:rPr>
        <w:t> sadaļā </w:t>
      </w:r>
      <w:r w:rsidRPr="00866ADB">
        <w:rPr>
          <w:rFonts w:ascii="Times New Roman" w:eastAsia="Times New Roman" w:hAnsi="Times New Roman" w:cs="Times New Roman"/>
          <w:bCs/>
          <w:i/>
          <w:iCs/>
          <w:color w:val="000000"/>
          <w:sz w:val="24"/>
          <w:szCs w:val="24"/>
          <w:lang w:eastAsia="lv-LV"/>
        </w:rPr>
        <w:t>Iepirkum</w:t>
      </w:r>
      <w:r w:rsidRPr="00866ADB">
        <w:rPr>
          <w:rFonts w:ascii="Times New Roman" w:eastAsia="Times New Roman" w:hAnsi="Times New Roman" w:cs="Times New Roman"/>
          <w:i/>
          <w:iCs/>
          <w:color w:val="000000"/>
          <w:sz w:val="24"/>
          <w:szCs w:val="24"/>
          <w:lang w:eastAsia="lv-LV"/>
        </w:rPr>
        <w:t>i</w:t>
      </w:r>
      <w:r w:rsidRPr="00866ADB">
        <w:rPr>
          <w:rFonts w:ascii="Times New Roman" w:eastAsia="Times New Roman" w:hAnsi="Times New Roman" w:cs="Times New Roman"/>
          <w:iCs/>
          <w:color w:val="000000"/>
          <w:sz w:val="24"/>
          <w:szCs w:val="24"/>
          <w:lang w:eastAsia="lv-LV"/>
        </w:rPr>
        <w:t>.</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Cs/>
          <w:sz w:val="24"/>
          <w:szCs w:val="24"/>
          <w:lang w:eastAsia="en-AU"/>
        </w:rPr>
        <w:t>Ar iepirkuma nolikumu un tehnisko specifikāciju drukātā versijā var iepazīties darba dienās, darba laikā (</w:t>
      </w:r>
      <w:r w:rsidRPr="00866ADB">
        <w:rPr>
          <w:rFonts w:ascii="Times New Roman" w:eastAsia="Times New Roman" w:hAnsi="Times New Roman" w:cs="Times New Roman"/>
          <w:color w:val="000000"/>
          <w:sz w:val="24"/>
          <w:szCs w:val="24"/>
          <w:lang w:eastAsia="lv-LV"/>
        </w:rPr>
        <w:t>no plkst. 9:00 līdz 17:00</w:t>
      </w:r>
      <w:r w:rsidRPr="00866ADB">
        <w:rPr>
          <w:rFonts w:ascii="Times New Roman" w:eastAsia="Calibri" w:hAnsi="Times New Roman" w:cs="Times New Roman"/>
          <w:bCs/>
          <w:sz w:val="24"/>
          <w:szCs w:val="24"/>
          <w:lang w:eastAsia="en-AU"/>
        </w:rPr>
        <w:t xml:space="preserve">), </w:t>
      </w:r>
      <w:r w:rsidRPr="00866ADB">
        <w:rPr>
          <w:rFonts w:ascii="Times New Roman" w:eastAsia="Times New Roman" w:hAnsi="Times New Roman" w:cs="Times New Roman"/>
          <w:color w:val="000000"/>
          <w:sz w:val="24"/>
          <w:szCs w:val="24"/>
          <w:lang w:eastAsia="lv-LV"/>
        </w:rPr>
        <w:t>AKCMV administrācijā</w:t>
      </w:r>
      <w:r w:rsidRPr="00866ADB">
        <w:rPr>
          <w:rFonts w:ascii="Times New Roman" w:eastAsia="Calibri" w:hAnsi="Times New Roman" w:cs="Times New Roman"/>
          <w:bCs/>
          <w:sz w:val="24"/>
          <w:szCs w:val="24"/>
          <w:lang w:eastAsia="en-AU"/>
        </w:rPr>
        <w:t xml:space="preserve">, </w:t>
      </w:r>
      <w:r w:rsidRPr="00866ADB">
        <w:rPr>
          <w:rFonts w:ascii="Times New Roman" w:eastAsia="Times New Roman" w:hAnsi="Times New Roman" w:cs="Times New Roman"/>
          <w:color w:val="000000"/>
          <w:sz w:val="24"/>
          <w:szCs w:val="24"/>
          <w:lang w:eastAsia="lv-LV"/>
        </w:rPr>
        <w:t>Raunas ielā 12-2, 4.stāvā, 2402.kabinetā,</w:t>
      </w:r>
      <w:r w:rsidRPr="00866ADB">
        <w:rPr>
          <w:rFonts w:ascii="Times New Roman" w:eastAsia="Calibri" w:hAnsi="Times New Roman" w:cs="Times New Roman"/>
          <w:bCs/>
          <w:sz w:val="24"/>
          <w:szCs w:val="24"/>
          <w:lang w:eastAsia="en-AU"/>
        </w:rPr>
        <w:t xml:space="preserve"> Cēsīs, Cēsu novadā, iepriekš saskaņojot pa tālr. </w:t>
      </w:r>
      <w:r w:rsidRPr="00866ADB">
        <w:rPr>
          <w:rFonts w:ascii="Times New Roman" w:eastAsia="Times New Roman" w:hAnsi="Times New Roman" w:cs="Times New Roman"/>
          <w:color w:val="000000"/>
          <w:sz w:val="24"/>
          <w:szCs w:val="24"/>
          <w:lang w:eastAsia="lv-LV"/>
        </w:rPr>
        <w:t>64125385</w:t>
      </w:r>
      <w:r w:rsidRPr="00866ADB">
        <w:rPr>
          <w:rFonts w:ascii="Times New Roman" w:eastAsia="Calibri" w:hAnsi="Times New Roman" w:cs="Times New Roman"/>
          <w:bCs/>
          <w:sz w:val="24"/>
          <w:szCs w:val="24"/>
          <w:lang w:eastAsia="en-AU"/>
        </w:rPr>
        <w:t>.</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Roman" w:hAnsi="Times New Roman" w:cs="Times New Roman"/>
          <w:color w:val="000000"/>
          <w:sz w:val="24"/>
          <w:szCs w:val="24"/>
        </w:rPr>
        <w:t>Pretendents</w:t>
      </w:r>
      <w:r w:rsidRPr="00866ADB">
        <w:rPr>
          <w:rFonts w:ascii="Times New Roman" w:eastAsia="Calibri" w:hAnsi="Times New Roman" w:cs="Times New Roman"/>
          <w:sz w:val="24"/>
          <w:szCs w:val="24"/>
        </w:rPr>
        <w:t xml:space="preserve"> uzņemas pilnu atbildību sekot ievietotai informācijai norādītājā mājas</w:t>
      </w:r>
      <w:proofErr w:type="gramStart"/>
      <w:r w:rsidR="000801BC">
        <w:rPr>
          <w:rFonts w:ascii="Times New Roman" w:eastAsia="Calibri" w:hAnsi="Times New Roman" w:cs="Times New Roman"/>
          <w:sz w:val="24"/>
          <w:szCs w:val="24"/>
        </w:rPr>
        <w:t xml:space="preserve"> </w:t>
      </w:r>
      <w:r w:rsidR="00C95771">
        <w:rPr>
          <w:rFonts w:ascii="Times New Roman" w:eastAsia="Calibri" w:hAnsi="Times New Roman" w:cs="Times New Roman"/>
          <w:sz w:val="24"/>
          <w:szCs w:val="24"/>
        </w:rPr>
        <w:t xml:space="preserve"> </w:t>
      </w:r>
      <w:proofErr w:type="gramEnd"/>
      <w:r w:rsidRPr="00866ADB">
        <w:rPr>
          <w:rFonts w:ascii="Times New Roman" w:eastAsia="Calibri" w:hAnsi="Times New Roman" w:cs="Times New Roman"/>
          <w:sz w:val="24"/>
          <w:szCs w:val="24"/>
        </w:rPr>
        <w:t>lapas sadaļā.</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bCs/>
          <w:color w:val="000000"/>
          <w:sz w:val="24"/>
          <w:szCs w:val="24"/>
          <w:lang w:eastAsia="lv-LV"/>
        </w:rPr>
        <w:t>Pretendenta atlases kritēriji</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Pretendents ir reģistrēts atbilstoši attiecīgās valsts normatīvo aktu prasībām, tam ir visi nepieciešamie dokumenti (sertifikāti, licences u.c.), lai LR nodarbotos ar tehniskajā specifikācijā noteikto preču tirdzniecību.</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xml:space="preserve">Pretendentam (juridiskai personai)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w:t>
      </w:r>
      <w:r w:rsidRPr="00866ADB">
        <w:rPr>
          <w:rFonts w:ascii="Times New Roman" w:eastAsia="Times New Roman" w:hAnsi="Times New Roman" w:cs="Times New Roman"/>
          <w:color w:val="000000"/>
          <w:sz w:val="24"/>
          <w:szCs w:val="24"/>
          <w:lang w:eastAsia="lv-LV"/>
        </w:rPr>
        <w:lastRenderedPageBreak/>
        <w:t>uzsākta tiesvedība par tā bankrotu. Vai līdz līguma izpildes paredzamajam beigu termiņam tas nebūs likvidēts.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150 eiro.</w:t>
      </w:r>
      <w:bookmarkStart w:id="1" w:name="_Toc61422140"/>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bCs/>
          <w:color w:val="000000"/>
          <w:sz w:val="24"/>
          <w:szCs w:val="24"/>
          <w:lang w:eastAsia="lv-LV"/>
        </w:rPr>
        <w:t>Iesniedzamie dokumenti</w:t>
      </w:r>
      <w:bookmarkEnd w:id="1"/>
    </w:p>
    <w:p w:rsidR="00866ADB" w:rsidRPr="00866ADB" w:rsidRDefault="00866ADB" w:rsidP="00866ADB">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D0D0D"/>
          <w:sz w:val="24"/>
          <w:szCs w:val="24"/>
          <w:lang w:eastAsia="lv-LV"/>
        </w:rPr>
        <w:t>LR Uzņēmumu reģistra vai līdzvērtīgas uzņēmējdarbību/komercdarbību reģistrējošas iestādes ārvalstīs izdota </w:t>
      </w:r>
      <w:r w:rsidRPr="00866ADB">
        <w:rPr>
          <w:rFonts w:ascii="Times New Roman" w:eastAsia="Times New Roman" w:hAnsi="Times New Roman" w:cs="Times New Roman"/>
          <w:b/>
          <w:bCs/>
          <w:color w:val="0D0D0D"/>
          <w:sz w:val="24"/>
          <w:szCs w:val="24"/>
          <w:lang w:eastAsia="lv-LV"/>
        </w:rPr>
        <w:t>pretendenta reģistrācijas apliecības kopija</w:t>
      </w:r>
      <w:r w:rsidRPr="00866ADB">
        <w:rPr>
          <w:rFonts w:ascii="Times New Roman" w:eastAsia="Times New Roman" w:hAnsi="Times New Roman" w:cs="Times New Roman"/>
          <w:color w:val="0D0D0D"/>
          <w:sz w:val="24"/>
          <w:szCs w:val="24"/>
          <w:lang w:eastAsia="lv-LV"/>
        </w:rPr>
        <w:t>.</w:t>
      </w:r>
    </w:p>
    <w:p w:rsidR="00866ADB" w:rsidRPr="00866ADB" w:rsidRDefault="00866ADB" w:rsidP="00866ADB">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b/>
          <w:color w:val="000000"/>
          <w:sz w:val="24"/>
          <w:szCs w:val="24"/>
          <w:lang w:eastAsia="lv-LV"/>
        </w:rPr>
        <w:t>Pretendenta pieteikums dalībai iepirkumā</w:t>
      </w:r>
      <w:r w:rsidRPr="00866ADB">
        <w:rPr>
          <w:rFonts w:ascii="Times New Roman" w:eastAsia="Times New Roman" w:hAnsi="Times New Roman" w:cs="Times New Roman"/>
          <w:color w:val="000000"/>
          <w:sz w:val="24"/>
          <w:szCs w:val="24"/>
          <w:lang w:eastAsia="lv-LV"/>
        </w:rPr>
        <w:t>, forma </w:t>
      </w:r>
      <w:r w:rsidRPr="00866ADB">
        <w:rPr>
          <w:rFonts w:ascii="Times New Roman" w:eastAsia="Times New Roman" w:hAnsi="Times New Roman" w:cs="Times New Roman"/>
          <w:bCs/>
          <w:color w:val="000000"/>
          <w:sz w:val="24"/>
          <w:szCs w:val="24"/>
          <w:lang w:eastAsia="lv-LV"/>
        </w:rPr>
        <w:t>(nolikuma 2.pielikums).</w:t>
      </w:r>
    </w:p>
    <w:p w:rsidR="00866ADB" w:rsidRPr="00866ADB" w:rsidRDefault="00866ADB" w:rsidP="00866ADB">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Pretendenta rakstisks apliecinājums, ka uz viņu neattiecas Publisko iepirkumu likuma 8.</w:t>
      </w:r>
      <w:r w:rsidRPr="00866ADB">
        <w:rPr>
          <w:rFonts w:ascii="Times New Roman" w:eastAsia="Times New Roman" w:hAnsi="Times New Roman" w:cs="Times New Roman"/>
          <w:color w:val="000000"/>
          <w:sz w:val="24"/>
          <w:szCs w:val="24"/>
          <w:vertAlign w:val="superscript"/>
          <w:lang w:eastAsia="lv-LV"/>
        </w:rPr>
        <w:t>2</w:t>
      </w:r>
      <w:r w:rsidRPr="00866ADB">
        <w:rPr>
          <w:rFonts w:ascii="Times New Roman" w:eastAsia="Times New Roman" w:hAnsi="Times New Roman" w:cs="Times New Roman"/>
          <w:color w:val="000000"/>
          <w:sz w:val="24"/>
          <w:szCs w:val="24"/>
          <w:lang w:eastAsia="lv-LV"/>
        </w:rPr>
        <w:t> panta piektās daļās minētie apstākļi (brīvā formā).</w:t>
      </w:r>
    </w:p>
    <w:p w:rsidR="00866ADB" w:rsidRPr="00866ADB" w:rsidRDefault="00866ADB" w:rsidP="00866ADB">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
          <w:sz w:val="24"/>
          <w:szCs w:val="24"/>
        </w:rPr>
        <w:t>Tehniskai piedāvājums</w:t>
      </w:r>
      <w:r w:rsidRPr="00866ADB">
        <w:rPr>
          <w:rFonts w:ascii="Times New Roman" w:eastAsia="Calibri" w:hAnsi="Times New Roman" w:cs="Times New Roman"/>
          <w:sz w:val="24"/>
          <w:szCs w:val="24"/>
        </w:rPr>
        <w:t>, ko pretendents sagatavo atbilstoši Tehniskajā specifikācijā izvirzītajiem nosacījumiem, pievienojot</w:t>
      </w:r>
      <w:r w:rsidRPr="00866ADB">
        <w:rPr>
          <w:rFonts w:ascii="Times New Roman" w:eastAsia="Calibri" w:hAnsi="Times New Roman" w:cs="Times New Roman"/>
          <w:color w:val="000000"/>
          <w:sz w:val="24"/>
          <w:szCs w:val="24"/>
        </w:rPr>
        <w:t>:</w:t>
      </w:r>
    </w:p>
    <w:p w:rsidR="00866ADB" w:rsidRPr="00866ADB" w:rsidRDefault="00866ADB" w:rsidP="00866ADB">
      <w:pPr>
        <w:numPr>
          <w:ilvl w:val="2"/>
          <w:numId w:val="1"/>
        </w:numPr>
        <w:spacing w:after="0" w:line="240" w:lineRule="auto"/>
        <w:jc w:val="both"/>
        <w:rPr>
          <w:rFonts w:ascii="Times New Roman" w:eastAsia="Calibri" w:hAnsi="Times New Roman" w:cs="Times New Roman"/>
          <w:sz w:val="24"/>
          <w:szCs w:val="24"/>
        </w:rPr>
      </w:pPr>
      <w:r w:rsidRPr="00866ADB">
        <w:rPr>
          <w:rFonts w:ascii="Times New Roman" w:eastAsia="Calibri" w:hAnsi="Times New Roman" w:cs="Times New Roman"/>
          <w:sz w:val="24"/>
          <w:szCs w:val="24"/>
        </w:rPr>
        <w:t>Pretendenta apliecinājumu, ka Tehniskais piedāvājums sagatavots atbilstoši noteikumu Tehniskajā specifikācijā noteiktajām prasībām.</w:t>
      </w:r>
    </w:p>
    <w:p w:rsidR="00866ADB" w:rsidRPr="002958FB" w:rsidRDefault="00866ADB" w:rsidP="007907A8">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2958FB">
        <w:rPr>
          <w:rFonts w:ascii="Times New Roman" w:eastAsia="Calibri" w:hAnsi="Times New Roman" w:cs="Times New Roman"/>
          <w:sz w:val="24"/>
          <w:szCs w:val="24"/>
        </w:rPr>
        <w:t>Tehniskā piedāvājuma aprakstu un dokumentus, kas apliecina, ka piedāvājums atbilst iepirkuma nolikumā un tehniskajā specifikācijā izvirzītajām prasībām un atbilstības prasībām.</w:t>
      </w:r>
    </w:p>
    <w:p w:rsidR="00866ADB" w:rsidRPr="00BD7A77" w:rsidRDefault="00866ADB" w:rsidP="00BA0857">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sz w:val="24"/>
          <w:szCs w:val="24"/>
        </w:rPr>
        <w:t>Pretendentam jāiesniedz apliecinājums</w:t>
      </w:r>
      <w:r w:rsidR="002B1512">
        <w:rPr>
          <w:rFonts w:ascii="Times New Roman" w:eastAsia="Calibri" w:hAnsi="Times New Roman" w:cs="Times New Roman"/>
          <w:sz w:val="24"/>
          <w:szCs w:val="24"/>
        </w:rPr>
        <w:t xml:space="preserve"> no firmas dīlera, ka ir oficiāl</w:t>
      </w:r>
      <w:r w:rsidR="00A41796">
        <w:rPr>
          <w:rFonts w:ascii="Times New Roman" w:eastAsia="Calibri" w:hAnsi="Times New Roman" w:cs="Times New Roman"/>
          <w:sz w:val="24"/>
          <w:szCs w:val="24"/>
        </w:rPr>
        <w:t xml:space="preserve">s </w:t>
      </w:r>
      <w:r w:rsidR="002B1512">
        <w:rPr>
          <w:rFonts w:ascii="Times New Roman" w:eastAsia="Calibri" w:hAnsi="Times New Roman" w:cs="Times New Roman"/>
          <w:sz w:val="24"/>
          <w:szCs w:val="24"/>
        </w:rPr>
        <w:t xml:space="preserve">pārstāvis </w:t>
      </w:r>
      <w:r w:rsidR="00A41796">
        <w:rPr>
          <w:rFonts w:ascii="Times New Roman" w:eastAsia="Calibri" w:hAnsi="Times New Roman" w:cs="Times New Roman"/>
          <w:sz w:val="24"/>
          <w:szCs w:val="24"/>
        </w:rPr>
        <w:t xml:space="preserve">un </w:t>
      </w:r>
      <w:r w:rsidR="002B1512">
        <w:rPr>
          <w:rFonts w:ascii="Times New Roman" w:eastAsia="Calibri" w:hAnsi="Times New Roman" w:cs="Times New Roman"/>
          <w:sz w:val="24"/>
          <w:szCs w:val="24"/>
        </w:rPr>
        <w:t xml:space="preserve">uzņemas piegādātās preces garantiju </w:t>
      </w:r>
      <w:r w:rsidRPr="00866ADB">
        <w:rPr>
          <w:rFonts w:ascii="Times New Roman" w:eastAsia="Calibri" w:hAnsi="Times New Roman" w:cs="Times New Roman"/>
          <w:sz w:val="24"/>
          <w:szCs w:val="24"/>
        </w:rPr>
        <w:t xml:space="preserve">(ne mazāk kā </w:t>
      </w:r>
      <w:r w:rsidR="00BA0857" w:rsidRPr="00BA0857">
        <w:rPr>
          <w:rFonts w:ascii="Times New Roman" w:eastAsia="Calibri" w:hAnsi="Times New Roman" w:cs="Times New Roman"/>
          <w:sz w:val="24"/>
          <w:szCs w:val="24"/>
        </w:rPr>
        <w:t>24</w:t>
      </w:r>
      <w:r w:rsidRPr="00866ADB">
        <w:rPr>
          <w:rFonts w:ascii="Times New Roman" w:eastAsia="Calibri" w:hAnsi="Times New Roman" w:cs="Times New Roman"/>
          <w:sz w:val="24"/>
          <w:szCs w:val="24"/>
        </w:rPr>
        <w:t xml:space="preserve"> mēneši</w:t>
      </w:r>
      <w:r w:rsidR="00BA0857">
        <w:rPr>
          <w:rFonts w:ascii="Times New Roman" w:eastAsia="Calibri" w:hAnsi="Times New Roman" w:cs="Times New Roman"/>
          <w:sz w:val="24"/>
          <w:szCs w:val="24"/>
        </w:rPr>
        <w:t>)</w:t>
      </w:r>
      <w:r w:rsidR="002B1512">
        <w:rPr>
          <w:rFonts w:ascii="Times New Roman" w:eastAsia="Calibri" w:hAnsi="Times New Roman" w:cs="Times New Roman"/>
          <w:sz w:val="24"/>
          <w:szCs w:val="24"/>
        </w:rPr>
        <w:t xml:space="preserve"> un var veikt </w:t>
      </w:r>
      <w:r w:rsidR="00A41796">
        <w:rPr>
          <w:rFonts w:ascii="Times New Roman" w:eastAsia="Calibri" w:hAnsi="Times New Roman" w:cs="Times New Roman"/>
          <w:sz w:val="24"/>
          <w:szCs w:val="24"/>
        </w:rPr>
        <w:t xml:space="preserve">garantijas </w:t>
      </w:r>
      <w:r w:rsidR="002B1512">
        <w:rPr>
          <w:rFonts w:ascii="Times New Roman" w:eastAsia="Calibri" w:hAnsi="Times New Roman" w:cs="Times New Roman"/>
          <w:sz w:val="24"/>
          <w:szCs w:val="24"/>
        </w:rPr>
        <w:t>remontu</w:t>
      </w:r>
      <w:r w:rsidR="00A41796">
        <w:rPr>
          <w:rFonts w:ascii="Times New Roman" w:eastAsia="Calibri" w:hAnsi="Times New Roman" w:cs="Times New Roman"/>
          <w:sz w:val="24"/>
          <w:szCs w:val="24"/>
        </w:rPr>
        <w:t xml:space="preserve"> vai apmainīt iegādāto mūzikas instrumentu.</w:t>
      </w:r>
    </w:p>
    <w:p w:rsidR="00BD7A77" w:rsidRPr="00866ADB" w:rsidRDefault="00BD7A77" w:rsidP="00BA0857">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Klavierēm jānodrošina pirmā uzskaņošana</w:t>
      </w:r>
      <w:r w:rsidR="00C95771">
        <w:rPr>
          <w:rFonts w:ascii="Times New Roman" w:eastAsia="Calibri" w:hAnsi="Times New Roman" w:cs="Times New Roman"/>
          <w:sz w:val="24"/>
          <w:szCs w:val="24"/>
        </w:rPr>
        <w:t>.</w:t>
      </w:r>
    </w:p>
    <w:p w:rsidR="00866ADB" w:rsidRPr="00866ADB" w:rsidRDefault="00866ADB" w:rsidP="00866ADB">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Cs/>
          <w:sz w:val="24"/>
          <w:szCs w:val="24"/>
        </w:rPr>
        <w:t>Pretendentam jāiesniedz ražotāja vai pārdevēja garantijas apkalpošanas nosacījumi.</w:t>
      </w:r>
    </w:p>
    <w:p w:rsidR="00866ADB" w:rsidRPr="00866ADB" w:rsidRDefault="00866ADB" w:rsidP="00866ADB">
      <w:pPr>
        <w:numPr>
          <w:ilvl w:val="1"/>
          <w:numId w:val="1"/>
        </w:numPr>
        <w:shd w:val="clear" w:color="auto" w:fill="FFFFFF"/>
        <w:spacing w:after="0" w:line="240" w:lineRule="auto"/>
        <w:ind w:left="788" w:hanging="431"/>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b/>
          <w:sz w:val="24"/>
          <w:szCs w:val="24"/>
        </w:rPr>
        <w:t>Finanšu piedāvājumu</w:t>
      </w:r>
      <w:r w:rsidRPr="00866ADB">
        <w:rPr>
          <w:rFonts w:ascii="Times New Roman" w:eastAsia="Calibri" w:hAnsi="Times New Roman" w:cs="Times New Roman"/>
          <w:sz w:val="24"/>
          <w:szCs w:val="24"/>
        </w:rPr>
        <w:t xml:space="preserve"> pretendents sagatavo ņemot vērā nolikuma</w:t>
      </w:r>
      <w:r w:rsidRPr="00866ADB">
        <w:rPr>
          <w:rFonts w:ascii="Times New Roman" w:eastAsia="Calibri" w:hAnsi="Times New Roman" w:cs="Times New Roman"/>
          <w:sz w:val="24"/>
          <w:szCs w:val="24"/>
          <w:lang w:eastAsia="lv-LV"/>
        </w:rPr>
        <w:t xml:space="preserve"> </w:t>
      </w:r>
      <w:r w:rsidRPr="00866ADB">
        <w:rPr>
          <w:rFonts w:ascii="Times New Roman" w:eastAsia="Calibri" w:hAnsi="Times New Roman" w:cs="Times New Roman"/>
          <w:sz w:val="24"/>
          <w:szCs w:val="24"/>
        </w:rPr>
        <w:t>Tehniskajā specifikācijā noteiktās prasības</w:t>
      </w:r>
      <w:r w:rsidRPr="00866ADB">
        <w:rPr>
          <w:rFonts w:ascii="Times New Roman" w:eastAsia="Times New Roman" w:hAnsi="Times New Roman" w:cs="Times New Roman"/>
          <w:color w:val="000000"/>
          <w:sz w:val="24"/>
          <w:szCs w:val="24"/>
          <w:lang w:eastAsia="lv-LV"/>
        </w:rPr>
        <w:t>, forma </w:t>
      </w:r>
      <w:r w:rsidRPr="00866ADB">
        <w:rPr>
          <w:rFonts w:ascii="Times New Roman" w:eastAsia="Times New Roman" w:hAnsi="Times New Roman" w:cs="Times New Roman"/>
          <w:bCs/>
          <w:color w:val="000000"/>
          <w:sz w:val="24"/>
          <w:szCs w:val="24"/>
          <w:lang w:eastAsia="lv-LV"/>
        </w:rPr>
        <w:t>(nolikuma 3.pielikums):</w:t>
      </w:r>
    </w:p>
    <w:p w:rsidR="00543860" w:rsidRDefault="00866ADB" w:rsidP="00AE3039">
      <w:pPr>
        <w:numPr>
          <w:ilvl w:val="2"/>
          <w:numId w:val="1"/>
        </w:numPr>
        <w:spacing w:before="60" w:after="0" w:line="240" w:lineRule="auto"/>
        <w:jc w:val="both"/>
        <w:rPr>
          <w:rFonts w:ascii="Times New Roman" w:eastAsia="Calibri" w:hAnsi="Times New Roman" w:cs="Times New Roman"/>
          <w:sz w:val="24"/>
          <w:szCs w:val="24"/>
        </w:rPr>
      </w:pPr>
      <w:r w:rsidRPr="00543860">
        <w:rPr>
          <w:rFonts w:ascii="Times New Roman" w:eastAsia="Times New Roman" w:hAnsi="Times New Roman" w:cs="Times New Roman"/>
          <w:color w:val="000000"/>
          <w:sz w:val="24"/>
          <w:szCs w:val="24"/>
          <w:lang w:eastAsia="lv-LV"/>
        </w:rPr>
        <w:t xml:space="preserve">Piedāvājuma cenā jāiekļauj visus ar </w:t>
      </w:r>
      <w:r w:rsidR="00BA0857" w:rsidRPr="00543860">
        <w:rPr>
          <w:rFonts w:ascii="Times New Roman" w:eastAsia="Times New Roman" w:hAnsi="Times New Roman" w:cs="Times New Roman"/>
          <w:color w:val="000000"/>
          <w:sz w:val="24"/>
          <w:szCs w:val="24"/>
          <w:lang w:eastAsia="lv-LV"/>
        </w:rPr>
        <w:t>mūzikas instrument</w:t>
      </w:r>
      <w:r w:rsidR="000A0BB4" w:rsidRPr="00543860">
        <w:rPr>
          <w:rFonts w:ascii="Times New Roman" w:eastAsia="Times New Roman" w:hAnsi="Times New Roman" w:cs="Times New Roman"/>
          <w:color w:val="000000"/>
          <w:sz w:val="24"/>
          <w:szCs w:val="24"/>
          <w:lang w:eastAsia="lv-LV"/>
        </w:rPr>
        <w:t>u</w:t>
      </w:r>
      <w:r w:rsidRPr="00543860">
        <w:rPr>
          <w:rFonts w:ascii="Times New Roman" w:eastAsia="Times New Roman" w:hAnsi="Times New Roman" w:cs="Times New Roman"/>
          <w:color w:val="000000"/>
          <w:sz w:val="24"/>
          <w:szCs w:val="24"/>
          <w:lang w:eastAsia="lv-LV"/>
        </w:rPr>
        <w:t xml:space="preserve"> iegādi un piegādi saistītos izdevumus</w:t>
      </w:r>
      <w:r w:rsidRPr="00543860">
        <w:rPr>
          <w:rFonts w:ascii="Times New Roman" w:eastAsia="Calibri" w:hAnsi="Times New Roman" w:cs="Times New Roman"/>
          <w:color w:val="000000"/>
          <w:sz w:val="24"/>
          <w:szCs w:val="24"/>
        </w:rPr>
        <w:t xml:space="preserve"> s</w:t>
      </w:r>
      <w:r w:rsidRPr="00543860">
        <w:rPr>
          <w:rFonts w:ascii="Times New Roman" w:eastAsia="Calibri" w:hAnsi="Times New Roman" w:cs="Times New Roman"/>
          <w:color w:val="000000"/>
          <w:spacing w:val="-2"/>
          <w:sz w:val="24"/>
          <w:szCs w:val="24"/>
        </w:rPr>
        <w:t>a</w:t>
      </w:r>
      <w:r w:rsidRPr="00543860">
        <w:rPr>
          <w:rFonts w:ascii="Times New Roman" w:eastAsia="Calibri" w:hAnsi="Times New Roman" w:cs="Times New Roman"/>
          <w:color w:val="000000"/>
          <w:sz w:val="24"/>
          <w:szCs w:val="24"/>
        </w:rPr>
        <w:t>s</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 xml:space="preserve">aņā </w:t>
      </w:r>
      <w:r w:rsidRPr="00543860">
        <w:rPr>
          <w:rFonts w:ascii="Times New Roman" w:eastAsia="Calibri" w:hAnsi="Times New Roman" w:cs="Times New Roman"/>
          <w:color w:val="000000"/>
          <w:spacing w:val="-2"/>
          <w:sz w:val="24"/>
          <w:szCs w:val="24"/>
        </w:rPr>
        <w:t>a</w:t>
      </w:r>
      <w:r w:rsidRPr="00543860">
        <w:rPr>
          <w:rFonts w:ascii="Times New Roman" w:eastAsia="Calibri" w:hAnsi="Times New Roman" w:cs="Times New Roman"/>
          <w:color w:val="000000"/>
          <w:sz w:val="24"/>
          <w:szCs w:val="24"/>
        </w:rPr>
        <w:t xml:space="preserve">r </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z w:val="24"/>
          <w:szCs w:val="24"/>
        </w:rPr>
        <w:t>e</w:t>
      </w:r>
      <w:r w:rsidRPr="00543860">
        <w:rPr>
          <w:rFonts w:ascii="Times New Roman" w:eastAsia="Calibri" w:hAnsi="Times New Roman" w:cs="Times New Roman"/>
          <w:color w:val="000000"/>
          <w:spacing w:val="-2"/>
          <w:sz w:val="24"/>
          <w:szCs w:val="24"/>
        </w:rPr>
        <w:t>p</w:t>
      </w:r>
      <w:r w:rsidRPr="00543860">
        <w:rPr>
          <w:rFonts w:ascii="Times New Roman" w:eastAsia="Calibri" w:hAnsi="Times New Roman" w:cs="Times New Roman"/>
          <w:color w:val="000000"/>
          <w:spacing w:val="1"/>
          <w:sz w:val="24"/>
          <w:szCs w:val="24"/>
        </w:rPr>
        <w:t>ir</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u</w:t>
      </w:r>
      <w:r w:rsidRPr="00543860">
        <w:rPr>
          <w:rFonts w:ascii="Times New Roman" w:eastAsia="Calibri" w:hAnsi="Times New Roman" w:cs="Times New Roman"/>
          <w:color w:val="000000"/>
          <w:spacing w:val="-4"/>
          <w:sz w:val="24"/>
          <w:szCs w:val="24"/>
        </w:rPr>
        <w:t>m</w:t>
      </w:r>
      <w:r w:rsidRPr="00543860">
        <w:rPr>
          <w:rFonts w:ascii="Times New Roman" w:eastAsia="Calibri" w:hAnsi="Times New Roman" w:cs="Times New Roman"/>
          <w:color w:val="000000"/>
          <w:sz w:val="24"/>
          <w:szCs w:val="24"/>
        </w:rPr>
        <w:t xml:space="preserve">a nolikuma </w:t>
      </w:r>
      <w:r w:rsidRPr="00543860">
        <w:rPr>
          <w:rFonts w:ascii="Times New Roman" w:eastAsia="Calibri" w:hAnsi="Times New Roman" w:cs="Times New Roman"/>
          <w:color w:val="000000"/>
          <w:spacing w:val="2"/>
          <w:sz w:val="24"/>
          <w:szCs w:val="24"/>
        </w:rPr>
        <w:t>T</w:t>
      </w:r>
      <w:r w:rsidRPr="00543860">
        <w:rPr>
          <w:rFonts w:ascii="Times New Roman" w:eastAsia="Calibri" w:hAnsi="Times New Roman" w:cs="Times New Roman"/>
          <w:color w:val="000000"/>
          <w:sz w:val="24"/>
          <w:szCs w:val="24"/>
        </w:rPr>
        <w:t>eh</w:t>
      </w:r>
      <w:r w:rsidRPr="00543860">
        <w:rPr>
          <w:rFonts w:ascii="Times New Roman" w:eastAsia="Calibri" w:hAnsi="Times New Roman" w:cs="Times New Roman"/>
          <w:color w:val="000000"/>
          <w:spacing w:val="-2"/>
          <w:sz w:val="24"/>
          <w:szCs w:val="24"/>
        </w:rPr>
        <w:t>n</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z w:val="24"/>
          <w:szCs w:val="24"/>
        </w:rPr>
        <w:t>s</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o sp</w:t>
      </w:r>
      <w:r w:rsidRPr="00543860">
        <w:rPr>
          <w:rFonts w:ascii="Times New Roman" w:eastAsia="Calibri" w:hAnsi="Times New Roman" w:cs="Times New Roman"/>
          <w:color w:val="000000"/>
          <w:spacing w:val="1"/>
          <w:sz w:val="24"/>
          <w:szCs w:val="24"/>
        </w:rPr>
        <w:t>e</w:t>
      </w:r>
      <w:r w:rsidRPr="00543860">
        <w:rPr>
          <w:rFonts w:ascii="Times New Roman" w:eastAsia="Calibri" w:hAnsi="Times New Roman" w:cs="Times New Roman"/>
          <w:color w:val="000000"/>
          <w:spacing w:val="-2"/>
          <w:sz w:val="24"/>
          <w:szCs w:val="24"/>
        </w:rPr>
        <w:t>c</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2"/>
          <w:sz w:val="24"/>
          <w:szCs w:val="24"/>
        </w:rPr>
        <w:t>f</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āc</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3"/>
          <w:sz w:val="24"/>
          <w:szCs w:val="24"/>
        </w:rPr>
        <w:t>j</w:t>
      </w:r>
      <w:r w:rsidRPr="00543860">
        <w:rPr>
          <w:rFonts w:ascii="Times New Roman" w:eastAsia="Calibri" w:hAnsi="Times New Roman" w:cs="Times New Roman"/>
          <w:color w:val="000000"/>
          <w:sz w:val="24"/>
          <w:szCs w:val="24"/>
        </w:rPr>
        <w:t xml:space="preserve">u </w:t>
      </w:r>
      <w:r w:rsidRPr="00543860">
        <w:rPr>
          <w:rFonts w:ascii="Times New Roman" w:eastAsia="Calibri" w:hAnsi="Times New Roman" w:cs="Times New Roman"/>
          <w:color w:val="000000"/>
          <w:spacing w:val="1"/>
          <w:sz w:val="24"/>
          <w:szCs w:val="24"/>
        </w:rPr>
        <w:t>(</w:t>
      </w:r>
      <w:r w:rsidRPr="00543860">
        <w:rPr>
          <w:rFonts w:ascii="Times New Roman" w:eastAsia="Calibri" w:hAnsi="Times New Roman" w:cs="Times New Roman"/>
          <w:color w:val="000000"/>
          <w:sz w:val="24"/>
          <w:szCs w:val="24"/>
        </w:rPr>
        <w:t>nolikuma 1.p</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z w:val="24"/>
          <w:szCs w:val="24"/>
        </w:rPr>
        <w:t>e</w:t>
      </w:r>
      <w:r w:rsidRPr="00543860">
        <w:rPr>
          <w:rFonts w:ascii="Times New Roman" w:eastAsia="Calibri" w:hAnsi="Times New Roman" w:cs="Times New Roman"/>
          <w:color w:val="000000"/>
          <w:spacing w:val="-1"/>
          <w:sz w:val="24"/>
          <w:szCs w:val="24"/>
        </w:rPr>
        <w:t>l</w:t>
      </w:r>
      <w:r w:rsidRPr="00543860">
        <w:rPr>
          <w:rFonts w:ascii="Times New Roman" w:eastAsia="Calibri" w:hAnsi="Times New Roman" w:cs="Times New Roman"/>
          <w:color w:val="000000"/>
          <w:spacing w:val="1"/>
          <w:sz w:val="24"/>
          <w:szCs w:val="24"/>
        </w:rPr>
        <w:t>i</w:t>
      </w:r>
      <w:r w:rsidRPr="00543860">
        <w:rPr>
          <w:rFonts w:ascii="Times New Roman" w:eastAsia="Calibri" w:hAnsi="Times New Roman" w:cs="Times New Roman"/>
          <w:color w:val="000000"/>
          <w:spacing w:val="-2"/>
          <w:sz w:val="24"/>
          <w:szCs w:val="24"/>
        </w:rPr>
        <w:t>k</w:t>
      </w:r>
      <w:r w:rsidRPr="00543860">
        <w:rPr>
          <w:rFonts w:ascii="Times New Roman" w:eastAsia="Calibri" w:hAnsi="Times New Roman" w:cs="Times New Roman"/>
          <w:color w:val="000000"/>
          <w:sz w:val="24"/>
          <w:szCs w:val="24"/>
        </w:rPr>
        <w:t>u</w:t>
      </w:r>
      <w:r w:rsidRPr="00543860">
        <w:rPr>
          <w:rFonts w:ascii="Times New Roman" w:eastAsia="Calibri" w:hAnsi="Times New Roman" w:cs="Times New Roman"/>
          <w:color w:val="000000"/>
          <w:spacing w:val="-4"/>
          <w:sz w:val="24"/>
          <w:szCs w:val="24"/>
        </w:rPr>
        <w:t>m</w:t>
      </w:r>
      <w:r w:rsidRPr="00543860">
        <w:rPr>
          <w:rFonts w:ascii="Times New Roman" w:eastAsia="Calibri" w:hAnsi="Times New Roman" w:cs="Times New Roman"/>
          <w:color w:val="000000"/>
          <w:sz w:val="24"/>
          <w:szCs w:val="24"/>
        </w:rPr>
        <w:t>s</w:t>
      </w:r>
      <w:r w:rsidRPr="00543860">
        <w:rPr>
          <w:rFonts w:ascii="Times New Roman" w:eastAsia="Calibri" w:hAnsi="Times New Roman" w:cs="Times New Roman"/>
          <w:color w:val="000000"/>
          <w:spacing w:val="1"/>
          <w:sz w:val="24"/>
          <w:szCs w:val="24"/>
        </w:rPr>
        <w:t>)</w:t>
      </w:r>
      <w:r w:rsidRPr="00543860">
        <w:rPr>
          <w:rFonts w:ascii="Times New Roman" w:eastAsia="Times New Roman" w:hAnsi="Times New Roman" w:cs="Times New Roman"/>
          <w:color w:val="000000"/>
          <w:sz w:val="24"/>
          <w:szCs w:val="24"/>
          <w:lang w:eastAsia="lv-LV"/>
        </w:rPr>
        <w:t xml:space="preserve">, t.sk., </w:t>
      </w:r>
      <w:r w:rsidR="00124390" w:rsidRPr="00543860">
        <w:rPr>
          <w:rFonts w:ascii="Times New Roman" w:eastAsia="Times New Roman" w:hAnsi="Times New Roman" w:cs="Times New Roman"/>
          <w:color w:val="000000"/>
          <w:sz w:val="24"/>
          <w:szCs w:val="24"/>
          <w:lang w:eastAsia="lv-LV"/>
        </w:rPr>
        <w:t xml:space="preserve">piegādes </w:t>
      </w:r>
      <w:r w:rsidRPr="00543860">
        <w:rPr>
          <w:rFonts w:ascii="Times New Roman" w:eastAsia="Times New Roman" w:hAnsi="Times New Roman" w:cs="Times New Roman"/>
          <w:color w:val="000000"/>
          <w:sz w:val="24"/>
          <w:szCs w:val="24"/>
          <w:lang w:eastAsia="lv-LV"/>
        </w:rPr>
        <w:t>izdevumus, visi normatīvajos aktos paredzētie nodokļi un visas ar paredzamā līguma izpildi saistītās izmaksas</w:t>
      </w:r>
      <w:r w:rsidRPr="00543860">
        <w:rPr>
          <w:rFonts w:ascii="Times New Roman" w:eastAsia="Calibri" w:hAnsi="Times New Roman" w:cs="Times New Roman"/>
          <w:sz w:val="24"/>
          <w:szCs w:val="24"/>
        </w:rPr>
        <w:t xml:space="preserve">. </w:t>
      </w:r>
    </w:p>
    <w:p w:rsidR="00866ADB" w:rsidRPr="00543860" w:rsidRDefault="00866ADB" w:rsidP="00AE3039">
      <w:pPr>
        <w:numPr>
          <w:ilvl w:val="2"/>
          <w:numId w:val="1"/>
        </w:numPr>
        <w:spacing w:before="60" w:after="0" w:line="240" w:lineRule="auto"/>
        <w:jc w:val="both"/>
        <w:rPr>
          <w:rFonts w:ascii="Times New Roman" w:eastAsia="Calibri" w:hAnsi="Times New Roman" w:cs="Times New Roman"/>
          <w:sz w:val="24"/>
          <w:szCs w:val="24"/>
        </w:rPr>
      </w:pPr>
      <w:r w:rsidRPr="00543860">
        <w:rPr>
          <w:rFonts w:ascii="Times New Roman" w:eastAsia="Calibri" w:hAnsi="Times New Roman" w:cs="Times New Roman"/>
          <w:sz w:val="24"/>
          <w:szCs w:val="24"/>
        </w:rPr>
        <w:t xml:space="preserve">Finanšu piedāvājumā cenas norāda bez PVN, atsevišķi norādot pievienotās vērtības nodokli un kopējo summu, ieskaitot pievienotās vērtības nodokli. </w:t>
      </w:r>
    </w:p>
    <w:p w:rsidR="00866ADB" w:rsidRPr="00866ADB" w:rsidRDefault="00866ADB" w:rsidP="00866ADB">
      <w:pPr>
        <w:numPr>
          <w:ilvl w:val="2"/>
          <w:numId w:val="1"/>
        </w:numPr>
        <w:spacing w:before="60" w:after="0" w:line="240" w:lineRule="auto"/>
        <w:jc w:val="both"/>
        <w:rPr>
          <w:rFonts w:ascii="Times New Roman" w:eastAsia="Calibri" w:hAnsi="Times New Roman" w:cs="Times New Roman"/>
          <w:sz w:val="24"/>
          <w:szCs w:val="24"/>
        </w:rPr>
      </w:pPr>
      <w:r w:rsidRPr="00866ADB">
        <w:rPr>
          <w:rFonts w:ascii="Times New Roman" w:eastAsia="Calibri" w:hAnsi="Times New Roman" w:cs="Times New Roman"/>
          <w:sz w:val="24"/>
          <w:szCs w:val="24"/>
        </w:rPr>
        <w:t xml:space="preserve">Pretendenta piedāvātajai cenai jābūt nemainīgai visā iepirkuma līguma izpildes laikā. </w:t>
      </w:r>
    </w:p>
    <w:p w:rsidR="00866ADB" w:rsidRPr="00866ADB" w:rsidRDefault="00866ADB" w:rsidP="00866ADB">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sz w:val="24"/>
          <w:szCs w:val="24"/>
        </w:rPr>
        <w:t>Finanšu piedāvājumā cenu aprēķinam aiz komata jābūt ne vairāk par diviem cipariem.</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Piedāvājuma iesniegšanas vieta, datums, laiks un kārtība</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b/>
          <w:color w:val="000000"/>
          <w:sz w:val="24"/>
          <w:szCs w:val="24"/>
          <w:lang w:eastAsia="lv-LV"/>
        </w:rPr>
        <w:t>Piedāvājumu var nosūtīt pa pastu vai iesniegt personīgi līdz 201</w:t>
      </w:r>
      <w:r w:rsidR="000A0BB4">
        <w:rPr>
          <w:rFonts w:ascii="Times New Roman" w:eastAsia="Times New Roman" w:hAnsi="Times New Roman" w:cs="Times New Roman"/>
          <w:b/>
          <w:color w:val="000000"/>
          <w:sz w:val="24"/>
          <w:szCs w:val="24"/>
          <w:lang w:eastAsia="lv-LV"/>
        </w:rPr>
        <w:t>5</w:t>
      </w:r>
      <w:r w:rsidRPr="00866ADB">
        <w:rPr>
          <w:rFonts w:ascii="Times New Roman" w:eastAsia="Times New Roman" w:hAnsi="Times New Roman" w:cs="Times New Roman"/>
          <w:b/>
          <w:color w:val="000000"/>
          <w:sz w:val="24"/>
          <w:szCs w:val="24"/>
          <w:lang w:eastAsia="lv-LV"/>
        </w:rPr>
        <w:t xml:space="preserve">. gada </w:t>
      </w:r>
      <w:r w:rsidR="00A41796">
        <w:rPr>
          <w:rFonts w:ascii="Times New Roman" w:eastAsia="Times New Roman" w:hAnsi="Times New Roman" w:cs="Times New Roman"/>
          <w:b/>
          <w:color w:val="000000"/>
          <w:sz w:val="24"/>
          <w:szCs w:val="24"/>
          <w:lang w:eastAsia="lv-LV"/>
        </w:rPr>
        <w:t>07</w:t>
      </w:r>
      <w:r w:rsidRPr="00866ADB">
        <w:rPr>
          <w:rFonts w:ascii="Times New Roman" w:eastAsia="Times New Roman" w:hAnsi="Times New Roman" w:cs="Times New Roman"/>
          <w:b/>
          <w:color w:val="000000"/>
          <w:sz w:val="24"/>
          <w:szCs w:val="24"/>
          <w:lang w:eastAsia="lv-LV"/>
        </w:rPr>
        <w:t xml:space="preserve">. </w:t>
      </w:r>
      <w:r w:rsidR="000A0BB4">
        <w:rPr>
          <w:rFonts w:ascii="Times New Roman" w:eastAsia="Times New Roman" w:hAnsi="Times New Roman" w:cs="Times New Roman"/>
          <w:b/>
          <w:color w:val="000000"/>
          <w:sz w:val="24"/>
          <w:szCs w:val="24"/>
          <w:lang w:eastAsia="lv-LV"/>
        </w:rPr>
        <w:t xml:space="preserve">septembrim </w:t>
      </w:r>
      <w:r w:rsidRPr="00866ADB">
        <w:rPr>
          <w:rFonts w:ascii="Times New Roman" w:eastAsia="Times New Roman" w:hAnsi="Times New Roman" w:cs="Times New Roman"/>
          <w:b/>
          <w:color w:val="000000"/>
          <w:sz w:val="24"/>
          <w:szCs w:val="24"/>
          <w:lang w:eastAsia="lv-LV"/>
        </w:rPr>
        <w:t>plkst. 12:00</w:t>
      </w:r>
      <w:r w:rsidRPr="00866ADB">
        <w:rPr>
          <w:rFonts w:ascii="Times New Roman" w:eastAsia="Times New Roman" w:hAnsi="Times New Roman" w:cs="Times New Roman"/>
          <w:color w:val="000000"/>
          <w:sz w:val="24"/>
          <w:szCs w:val="24"/>
          <w:lang w:eastAsia="lv-LV"/>
        </w:rPr>
        <w:t>, Raunas ielā 12-2, Cēsīs, AKCMV administrācijā (4. stāvs, 2402. kabinets, darba laiks darbdienās no plkst. 9:00 līdz 17:00).</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Ja piedāvājumu nosūta pa pastu, par piedāvājuma iesniegšanas datumu uzskata pasta zīmogā norādīto nosūtīšanas datumu.</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Piedāvājumi, kas iesniegti pēc nolikumā 7.1. punktā noteiktā termiņa, netiks izskatīti.</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t>Piedāvājumu noformēšana</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Visiem dokumentiem jābūt latviešu valodā un noformētiem atbilstoši Ministru Kabineta 28.09.2010. noteikumiem Nr. 916 „Dokumentu izstrādāšanas un noformēšanas kārtība”.</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Piedāvājuma dokumenti ir jāiesniedz vienā aploksnē.</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Dokumentu lapām jābūt numurētām.</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Visiem piedāvājuma dokumentiem jābūt cauršūtiem vienā sējumā un noformētiem atbilstoši normatīvo aktu prasībām.</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lastRenderedPageBreak/>
        <w:t>Piedāvājuma dokumentiem jābūt skaidri salasāmiem, bez labojumiem un dzēsumiem.</w:t>
      </w:r>
    </w:p>
    <w:p w:rsid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Piedāvājuma dokumenti jāiesniedz vienā eksemplārā (oriģināls).</w:t>
      </w:r>
    </w:p>
    <w:p w:rsidR="00045EBD" w:rsidRPr="00866ADB" w:rsidRDefault="00045EBD" w:rsidP="00045EBD">
      <w:pPr>
        <w:shd w:val="clear" w:color="auto" w:fill="FFFFFF"/>
        <w:spacing w:after="0" w:line="240" w:lineRule="auto"/>
        <w:ind w:left="360"/>
        <w:contextualSpacing/>
        <w:jc w:val="both"/>
        <w:rPr>
          <w:rFonts w:ascii="Times New Roman" w:eastAsia="Times New Roman" w:hAnsi="Times New Roman" w:cs="Times New Roman"/>
          <w:color w:val="000000"/>
          <w:sz w:val="24"/>
          <w:szCs w:val="24"/>
          <w:lang w:eastAsia="lv-LV"/>
        </w:rPr>
      </w:pP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Piedāvājumus iesniedz aizlīmētā un aizzīmogotā aploksnē</w:t>
      </w:r>
      <w:r w:rsidRPr="00866ADB">
        <w:rPr>
          <w:rFonts w:ascii="Times New Roman" w:eastAsia="Calibri" w:hAnsi="Times New Roman" w:cs="Times New Roman"/>
          <w:sz w:val="24"/>
          <w:szCs w:val="24"/>
        </w:rPr>
        <w:t xml:space="preserve"> ar norādi par pretendentu un pretendenta dalību iepirkumā (iepirkuma nosaukums, identifikācijas numurs) un norāda „Neatvērt līdz 201</w:t>
      </w:r>
      <w:r w:rsidR="000A0BB4">
        <w:rPr>
          <w:rFonts w:ascii="Times New Roman" w:eastAsia="Calibri" w:hAnsi="Times New Roman" w:cs="Times New Roman"/>
          <w:sz w:val="24"/>
          <w:szCs w:val="24"/>
        </w:rPr>
        <w:t>5</w:t>
      </w:r>
      <w:r w:rsidRPr="00866ADB">
        <w:rPr>
          <w:rFonts w:ascii="Times New Roman" w:eastAsia="Calibri" w:hAnsi="Times New Roman" w:cs="Times New Roman"/>
          <w:sz w:val="24"/>
          <w:szCs w:val="24"/>
        </w:rPr>
        <w:t xml:space="preserve">. gada </w:t>
      </w:r>
      <w:r w:rsidR="00271C30">
        <w:rPr>
          <w:rFonts w:ascii="Times New Roman" w:eastAsia="Calibri" w:hAnsi="Times New Roman" w:cs="Times New Roman"/>
          <w:sz w:val="24"/>
          <w:szCs w:val="24"/>
        </w:rPr>
        <w:t>07</w:t>
      </w:r>
      <w:r w:rsidRPr="00866ADB">
        <w:rPr>
          <w:rFonts w:ascii="Times New Roman" w:eastAsia="Calibri" w:hAnsi="Times New Roman" w:cs="Times New Roman"/>
          <w:sz w:val="24"/>
          <w:szCs w:val="24"/>
        </w:rPr>
        <w:t xml:space="preserve">. </w:t>
      </w:r>
      <w:r w:rsidR="000A0BB4">
        <w:rPr>
          <w:rFonts w:ascii="Times New Roman" w:eastAsia="Calibri" w:hAnsi="Times New Roman" w:cs="Times New Roman"/>
          <w:sz w:val="24"/>
          <w:szCs w:val="24"/>
        </w:rPr>
        <w:t>septembrim</w:t>
      </w:r>
      <w:r w:rsidRPr="00866ADB">
        <w:rPr>
          <w:rFonts w:ascii="Times New Roman" w:eastAsia="Calibri" w:hAnsi="Times New Roman" w:cs="Times New Roman"/>
          <w:sz w:val="24"/>
          <w:szCs w:val="24"/>
        </w:rPr>
        <w:t xml:space="preserve"> plkst.12.00</w:t>
      </w:r>
      <w:r w:rsidRPr="00866ADB">
        <w:rPr>
          <w:rFonts w:ascii="Times New Roman" w:eastAsia="Calibri" w:hAnsi="Times New Roman" w:cs="Times New Roman"/>
          <w:sz w:val="24"/>
          <w:szCs w:val="24"/>
          <w:vertAlign w:val="superscript"/>
        </w:rPr>
        <w:t xml:space="preserve"> </w:t>
      </w:r>
      <w:r w:rsidRPr="00866ADB">
        <w:rPr>
          <w:rFonts w:ascii="Times New Roman" w:eastAsia="Calibri" w:hAnsi="Times New Roman" w:cs="Times New Roman"/>
          <w:sz w:val="24"/>
          <w:szCs w:val="24"/>
        </w:rPr>
        <w:t>”</w:t>
      </w:r>
      <w:r w:rsidRPr="00866ADB">
        <w:rPr>
          <w:rFonts w:ascii="Times New Roman" w:eastAsia="Times New Roman" w:hAnsi="Times New Roman" w:cs="Times New Roman"/>
          <w:color w:val="000000"/>
          <w:sz w:val="24"/>
          <w:szCs w:val="24"/>
          <w:lang w:eastAsia="lv-LV"/>
        </w:rPr>
        <w:t>.</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bCs/>
          <w:color w:val="000000"/>
          <w:sz w:val="24"/>
          <w:szCs w:val="24"/>
          <w:lang w:eastAsia="lv-LV"/>
        </w:rPr>
        <w:t>Piedāvājuma vērtēšana</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 xml:space="preserve">Pretendentu piedāvājumus komisija izvērtēs un iepirkuma uzvarētāju noteiks slēgtā komisijas sēdē </w:t>
      </w:r>
      <w:r w:rsidR="00271C30">
        <w:rPr>
          <w:rFonts w:ascii="Times New Roman" w:eastAsia="Times New Roman" w:hAnsi="Times New Roman" w:cs="Times New Roman"/>
          <w:color w:val="000000"/>
          <w:sz w:val="24"/>
          <w:szCs w:val="24"/>
          <w:lang w:eastAsia="lv-LV"/>
        </w:rPr>
        <w:t>07</w:t>
      </w:r>
      <w:r w:rsidRPr="00866ADB">
        <w:rPr>
          <w:rFonts w:ascii="Times New Roman" w:eastAsia="Times New Roman" w:hAnsi="Times New Roman" w:cs="Times New Roman"/>
          <w:color w:val="000000"/>
          <w:sz w:val="24"/>
          <w:szCs w:val="24"/>
          <w:lang w:eastAsia="lv-LV"/>
        </w:rPr>
        <w:t>.</w:t>
      </w:r>
      <w:r w:rsidR="000A0BB4">
        <w:rPr>
          <w:rFonts w:ascii="Times New Roman" w:eastAsia="Times New Roman" w:hAnsi="Times New Roman" w:cs="Times New Roman"/>
          <w:color w:val="000000"/>
          <w:sz w:val="24"/>
          <w:szCs w:val="24"/>
          <w:lang w:eastAsia="lv-LV"/>
        </w:rPr>
        <w:t>09</w:t>
      </w:r>
      <w:r w:rsidRPr="00866ADB">
        <w:rPr>
          <w:rFonts w:ascii="Times New Roman" w:eastAsia="Times New Roman" w:hAnsi="Times New Roman" w:cs="Times New Roman"/>
          <w:color w:val="000000"/>
          <w:sz w:val="24"/>
          <w:szCs w:val="24"/>
          <w:lang w:eastAsia="lv-LV"/>
        </w:rPr>
        <w:t>.201</w:t>
      </w:r>
      <w:r w:rsidR="000A0BB4">
        <w:rPr>
          <w:rFonts w:ascii="Times New Roman" w:eastAsia="Times New Roman" w:hAnsi="Times New Roman" w:cs="Times New Roman"/>
          <w:color w:val="000000"/>
          <w:sz w:val="24"/>
          <w:szCs w:val="24"/>
          <w:lang w:eastAsia="lv-LV"/>
        </w:rPr>
        <w:t>5</w:t>
      </w:r>
      <w:r w:rsidRPr="00866ADB">
        <w:rPr>
          <w:rFonts w:ascii="Times New Roman" w:eastAsia="Times New Roman" w:hAnsi="Times New Roman" w:cs="Times New Roman"/>
          <w:color w:val="000000"/>
          <w:sz w:val="24"/>
          <w:szCs w:val="24"/>
          <w:lang w:eastAsia="lv-LV"/>
        </w:rPr>
        <w:t>. gada pulks</w:t>
      </w:r>
      <w:r w:rsidR="00271C30">
        <w:rPr>
          <w:rFonts w:ascii="Times New Roman" w:eastAsia="Times New Roman" w:hAnsi="Times New Roman" w:cs="Times New Roman"/>
          <w:color w:val="000000"/>
          <w:sz w:val="24"/>
          <w:szCs w:val="24"/>
          <w:lang w:eastAsia="lv-LV"/>
        </w:rPr>
        <w:t>.</w:t>
      </w:r>
      <w:r w:rsidRPr="00866ADB">
        <w:rPr>
          <w:rFonts w:ascii="Times New Roman" w:eastAsia="Times New Roman" w:hAnsi="Times New Roman" w:cs="Times New Roman"/>
          <w:color w:val="000000"/>
          <w:sz w:val="24"/>
          <w:szCs w:val="24"/>
          <w:lang w:eastAsia="lv-LV"/>
        </w:rPr>
        <w:t>12.00.</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Informācija, kas attiecas uz iepirkuma piedāvājumu izskatīšanu, izskaidrošanu, novērtēšanu un salīdzināšanu un iepirkuma uzvarētāja izvēli, netiks izpausta Pretendentiem vai jebkurām citām personām, kuras nav oficiāli iesaistītas šajā procesā līdz brīdim, kamēr netiek paziņots iepirkuma uzvarētājs.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Izvērtējot piedāvājumus, komisija neņem vērā nekādus Pretendenta piedāvātos papildus labumus, kas nav prasīti iepirkuma nolikumā vai pārsniedz noteikto prasību minimumu.</w:t>
      </w:r>
      <w:r w:rsidRPr="00866ADB">
        <w:rPr>
          <w:rFonts w:ascii="Times New Roman" w:eastAsia="Calibri" w:hAnsi="Times New Roman" w:cs="Times New Roman"/>
          <w:color w:val="000000"/>
          <w:sz w:val="24"/>
          <w:szCs w:val="24"/>
        </w:rPr>
        <w:t xml:space="preserve"> </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color w:val="000000"/>
          <w:sz w:val="24"/>
          <w:szCs w:val="24"/>
        </w:rPr>
        <w:t>Fin</w:t>
      </w:r>
      <w:r w:rsidRPr="00866ADB">
        <w:rPr>
          <w:rFonts w:ascii="Times New Roman" w:eastAsia="Calibri" w:hAnsi="Times New Roman" w:cs="Times New Roman"/>
          <w:color w:val="000000"/>
          <w:spacing w:val="1"/>
          <w:sz w:val="24"/>
          <w:szCs w:val="24"/>
        </w:rPr>
        <w:t>a</w:t>
      </w:r>
      <w:r w:rsidRPr="00866ADB">
        <w:rPr>
          <w:rFonts w:ascii="Times New Roman" w:eastAsia="Calibri" w:hAnsi="Times New Roman" w:cs="Times New Roman"/>
          <w:color w:val="000000"/>
          <w:spacing w:val="-2"/>
          <w:sz w:val="24"/>
          <w:szCs w:val="24"/>
        </w:rPr>
        <w:t>n</w:t>
      </w:r>
      <w:r w:rsidRPr="00866ADB">
        <w:rPr>
          <w:rFonts w:ascii="Times New Roman" w:eastAsia="Calibri" w:hAnsi="Times New Roman" w:cs="Times New Roman"/>
          <w:color w:val="000000"/>
          <w:sz w:val="24"/>
          <w:szCs w:val="24"/>
        </w:rPr>
        <w:t xml:space="preserve">šu </w:t>
      </w:r>
      <w:r w:rsidRPr="00866ADB">
        <w:rPr>
          <w:rFonts w:ascii="Times New Roman" w:eastAsia="Calibri" w:hAnsi="Times New Roman" w:cs="Times New Roman"/>
          <w:color w:val="000000"/>
          <w:spacing w:val="-2"/>
          <w:sz w:val="24"/>
          <w:szCs w:val="24"/>
        </w:rPr>
        <w:t>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2"/>
          <w:sz w:val="24"/>
          <w:szCs w:val="24"/>
        </w:rPr>
        <w:t>d</w:t>
      </w:r>
      <w:r w:rsidRPr="00866ADB">
        <w:rPr>
          <w:rFonts w:ascii="Times New Roman" w:eastAsia="Calibri" w:hAnsi="Times New Roman" w:cs="Times New Roman"/>
          <w:color w:val="000000"/>
          <w:sz w:val="24"/>
          <w:szCs w:val="24"/>
        </w:rPr>
        <w:t>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a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š</w:t>
      </w:r>
      <w:r w:rsidRPr="00866ADB">
        <w:rPr>
          <w:rFonts w:ascii="Times New Roman" w:eastAsia="Calibri" w:hAnsi="Times New Roman" w:cs="Times New Roman"/>
          <w:color w:val="000000"/>
          <w:sz w:val="24"/>
          <w:szCs w:val="24"/>
        </w:rPr>
        <w:t>an</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 xml:space="preserve">ā </w:t>
      </w:r>
      <w:r w:rsidRPr="00866ADB">
        <w:rPr>
          <w:rFonts w:ascii="Times New Roman" w:eastAsia="Calibri" w:hAnsi="Times New Roman" w:cs="Times New Roman"/>
          <w:color w:val="000000"/>
          <w:spacing w:val="1"/>
          <w:sz w:val="24"/>
          <w:szCs w:val="24"/>
        </w:rPr>
        <w:t>komisija</w:t>
      </w:r>
      <w:r w:rsidRPr="00866ADB">
        <w:rPr>
          <w:rFonts w:ascii="Times New Roman" w:eastAsia="Calibri" w:hAnsi="Times New Roman" w:cs="Times New Roman"/>
          <w:color w:val="000000"/>
          <w:sz w:val="24"/>
          <w:szCs w:val="24"/>
        </w:rPr>
        <w:t xml:space="preserve"> pā</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z w:val="24"/>
          <w:szCs w:val="24"/>
        </w:rPr>
        <w:t>baud</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ai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3"/>
          <w:sz w:val="24"/>
          <w:szCs w:val="24"/>
        </w:rPr>
        <w:t>e</w:t>
      </w:r>
      <w:r w:rsidRPr="00866ADB">
        <w:rPr>
          <w:rFonts w:ascii="Times New Roman" w:eastAsia="Calibri" w:hAnsi="Times New Roman" w:cs="Times New Roman"/>
          <w:color w:val="000000"/>
          <w:sz w:val="24"/>
          <w:szCs w:val="24"/>
        </w:rPr>
        <w:t>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ā nav </w:t>
      </w:r>
      <w:r w:rsidRPr="00866ADB">
        <w:rPr>
          <w:rFonts w:ascii="Times New Roman" w:eastAsia="Calibri" w:hAnsi="Times New Roman" w:cs="Times New Roman"/>
          <w:color w:val="000000"/>
          <w:spacing w:val="3"/>
          <w:sz w:val="24"/>
          <w:szCs w:val="24"/>
        </w:rPr>
        <w:t>a</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 xml:space="preserve">u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1"/>
          <w:sz w:val="24"/>
          <w:szCs w:val="24"/>
        </w:rPr>
        <w:t>ļ</w:t>
      </w:r>
      <w:r w:rsidRPr="00866ADB">
        <w:rPr>
          <w:rFonts w:ascii="Times New Roman" w:eastAsia="Calibri" w:hAnsi="Times New Roman" w:cs="Times New Roman"/>
          <w:color w:val="000000"/>
          <w:sz w:val="24"/>
          <w:szCs w:val="24"/>
        </w:rPr>
        <w:t>ūdu. Ja š</w:t>
      </w:r>
      <w:r w:rsidRPr="00866ADB">
        <w:rPr>
          <w:rFonts w:ascii="Times New Roman" w:eastAsia="Calibri" w:hAnsi="Times New Roman" w:cs="Times New Roman"/>
          <w:color w:val="000000"/>
          <w:spacing w:val="1"/>
          <w:sz w:val="24"/>
          <w:szCs w:val="24"/>
        </w:rPr>
        <w:t>ā</w:t>
      </w:r>
      <w:r w:rsidRPr="00866ADB">
        <w:rPr>
          <w:rFonts w:ascii="Times New Roman" w:eastAsia="Calibri" w:hAnsi="Times New Roman" w:cs="Times New Roman"/>
          <w:color w:val="000000"/>
          <w:sz w:val="24"/>
          <w:szCs w:val="24"/>
        </w:rPr>
        <w:t>d</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1"/>
          <w:sz w:val="24"/>
          <w:szCs w:val="24"/>
        </w:rPr>
        <w:t>ļ</w:t>
      </w:r>
      <w:r w:rsidRPr="00866ADB">
        <w:rPr>
          <w:rFonts w:ascii="Times New Roman" w:eastAsia="Calibri" w:hAnsi="Times New Roman" w:cs="Times New Roman"/>
          <w:color w:val="000000"/>
          <w:sz w:val="24"/>
          <w:szCs w:val="24"/>
        </w:rPr>
        <w:t xml:space="preserve">ūdas </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2"/>
          <w:sz w:val="24"/>
          <w:szCs w:val="24"/>
        </w:rPr>
        <w:t>o</w:t>
      </w:r>
      <w:r w:rsidRPr="00866ADB">
        <w:rPr>
          <w:rFonts w:ascii="Times New Roman" w:eastAsia="Calibri" w:hAnsi="Times New Roman" w:cs="Times New Roman"/>
          <w:color w:val="000000"/>
          <w:sz w:val="24"/>
          <w:szCs w:val="24"/>
        </w:rPr>
        <w:t>ns</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ē</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a</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z w:val="24"/>
          <w:szCs w:val="24"/>
        </w:rPr>
        <w:t xml:space="preserve">, </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2"/>
          <w:sz w:val="24"/>
          <w:szCs w:val="24"/>
        </w:rPr>
        <w:t>p</w:t>
      </w:r>
      <w:r w:rsidRPr="00866ADB">
        <w:rPr>
          <w:rFonts w:ascii="Times New Roman" w:eastAsia="Calibri" w:hAnsi="Times New Roman" w:cs="Times New Roman"/>
          <w:color w:val="000000"/>
          <w:spacing w:val="1"/>
          <w:sz w:val="24"/>
          <w:szCs w:val="24"/>
        </w:rPr>
        <w:t>ir</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a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2"/>
          <w:sz w:val="24"/>
          <w:szCs w:val="24"/>
        </w:rPr>
        <w:t>o</w:t>
      </w:r>
      <w:r w:rsidRPr="00866ADB">
        <w:rPr>
          <w:rFonts w:ascii="Times New Roman" w:eastAsia="Calibri" w:hAnsi="Times New Roman" w:cs="Times New Roman"/>
          <w:color w:val="000000"/>
          <w:spacing w:val="-1"/>
          <w:sz w:val="24"/>
          <w:szCs w:val="24"/>
        </w:rPr>
        <w:t>m</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1"/>
          <w:sz w:val="24"/>
          <w:szCs w:val="24"/>
        </w:rPr>
        <w:t>j</w:t>
      </w:r>
      <w:r w:rsidRPr="00866ADB">
        <w:rPr>
          <w:rFonts w:ascii="Times New Roman" w:eastAsia="Calibri" w:hAnsi="Times New Roman" w:cs="Times New Roman"/>
          <w:color w:val="000000"/>
          <w:sz w:val="24"/>
          <w:szCs w:val="24"/>
        </w:rPr>
        <w:t xml:space="preserve">a </w:t>
      </w:r>
      <w:r w:rsidRPr="00866ADB">
        <w:rPr>
          <w:rFonts w:ascii="Times New Roman" w:eastAsia="Calibri" w:hAnsi="Times New Roman" w:cs="Times New Roman"/>
          <w:color w:val="000000"/>
          <w:spacing w:val="-2"/>
          <w:sz w:val="24"/>
          <w:szCs w:val="24"/>
        </w:rPr>
        <w:t>š</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pacing w:val="1"/>
          <w:sz w:val="24"/>
          <w:szCs w:val="24"/>
        </w:rPr>
        <w:t>ļ</w:t>
      </w:r>
      <w:r w:rsidRPr="00866ADB">
        <w:rPr>
          <w:rFonts w:ascii="Times New Roman" w:eastAsia="Calibri" w:hAnsi="Times New Roman" w:cs="Times New Roman"/>
          <w:color w:val="000000"/>
          <w:sz w:val="24"/>
          <w:szCs w:val="24"/>
        </w:rPr>
        <w:t xml:space="preserve">ūdas </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z</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abo</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z w:val="24"/>
          <w:szCs w:val="24"/>
        </w:rPr>
        <w:t xml:space="preserve">. </w:t>
      </w:r>
      <w:r w:rsidRPr="00866ADB">
        <w:rPr>
          <w:rFonts w:ascii="Times New Roman" w:eastAsia="Calibri" w:hAnsi="Times New Roman" w:cs="Times New Roman"/>
          <w:color w:val="000000"/>
          <w:spacing w:val="1"/>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ē</w:t>
      </w:r>
      <w:r w:rsidRPr="00866ADB">
        <w:rPr>
          <w:rFonts w:ascii="Times New Roman" w:eastAsia="Calibri" w:hAnsi="Times New Roman" w:cs="Times New Roman"/>
          <w:color w:val="000000"/>
          <w:spacing w:val="1"/>
          <w:sz w:val="24"/>
          <w:szCs w:val="24"/>
        </w:rPr>
        <w:t>j</w:t>
      </w:r>
      <w:r w:rsidRPr="00866ADB">
        <w:rPr>
          <w:rFonts w:ascii="Times New Roman" w:eastAsia="Calibri" w:hAnsi="Times New Roman" w:cs="Times New Roman"/>
          <w:color w:val="000000"/>
          <w:sz w:val="24"/>
          <w:szCs w:val="24"/>
        </w:rPr>
        <w:t xml:space="preserve">ot </w:t>
      </w:r>
      <w:r w:rsidRPr="00866ADB">
        <w:rPr>
          <w:rFonts w:ascii="Times New Roman" w:eastAsia="Calibri" w:hAnsi="Times New Roman" w:cs="Times New Roman"/>
          <w:color w:val="000000"/>
          <w:spacing w:val="-2"/>
          <w:sz w:val="24"/>
          <w:szCs w:val="24"/>
        </w:rPr>
        <w:t>f</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n</w:t>
      </w:r>
      <w:r w:rsidRPr="00866ADB">
        <w:rPr>
          <w:rFonts w:ascii="Times New Roman" w:eastAsia="Calibri" w:hAnsi="Times New Roman" w:cs="Times New Roman"/>
          <w:color w:val="000000"/>
          <w:spacing w:val="-2"/>
          <w:sz w:val="24"/>
          <w:szCs w:val="24"/>
        </w:rPr>
        <w:t>a</w:t>
      </w:r>
      <w:r w:rsidRPr="00866ADB">
        <w:rPr>
          <w:rFonts w:ascii="Times New Roman" w:eastAsia="Calibri" w:hAnsi="Times New Roman" w:cs="Times New Roman"/>
          <w:color w:val="000000"/>
          <w:sz w:val="24"/>
          <w:szCs w:val="24"/>
        </w:rPr>
        <w:t>n</w:t>
      </w:r>
      <w:r w:rsidRPr="00866ADB">
        <w:rPr>
          <w:rFonts w:ascii="Times New Roman" w:eastAsia="Calibri" w:hAnsi="Times New Roman" w:cs="Times New Roman"/>
          <w:color w:val="000000"/>
          <w:spacing w:val="-2"/>
          <w:sz w:val="24"/>
          <w:szCs w:val="24"/>
        </w:rPr>
        <w:t>š</w:t>
      </w:r>
      <w:r w:rsidRPr="00866ADB">
        <w:rPr>
          <w:rFonts w:ascii="Times New Roman" w:eastAsia="Calibri" w:hAnsi="Times New Roman" w:cs="Times New Roman"/>
          <w:color w:val="000000"/>
          <w:sz w:val="24"/>
          <w:szCs w:val="24"/>
        </w:rPr>
        <w:t>u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1"/>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u, pa</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z w:val="24"/>
          <w:szCs w:val="24"/>
        </w:rPr>
        <w:t>ū</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pacing w:val="-2"/>
          <w:sz w:val="24"/>
          <w:szCs w:val="24"/>
        </w:rPr>
        <w:t>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s ņ</w:t>
      </w:r>
      <w:r w:rsidRPr="00866ADB">
        <w:rPr>
          <w:rFonts w:ascii="Times New Roman" w:eastAsia="Calibri" w:hAnsi="Times New Roman" w:cs="Times New Roman"/>
          <w:color w:val="000000"/>
          <w:spacing w:val="-2"/>
          <w:sz w:val="24"/>
          <w:szCs w:val="24"/>
        </w:rPr>
        <w:t>e</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s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z w:val="24"/>
          <w:szCs w:val="24"/>
        </w:rPr>
        <w:t xml:space="preserve">ā </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a</w:t>
      </w:r>
      <w:r w:rsidRPr="00866ADB">
        <w:rPr>
          <w:rFonts w:ascii="Times New Roman" w:eastAsia="Calibri" w:hAnsi="Times New Roman" w:cs="Times New Roman"/>
          <w:color w:val="000000"/>
          <w:spacing w:val="-2"/>
          <w:sz w:val="24"/>
          <w:szCs w:val="24"/>
        </w:rPr>
        <w:t>bo</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us.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color w:val="000000"/>
          <w:spacing w:val="-1"/>
          <w:sz w:val="24"/>
          <w:szCs w:val="24"/>
        </w:rPr>
        <w:t>N</w:t>
      </w:r>
      <w:r w:rsidRPr="00866ADB">
        <w:rPr>
          <w:rFonts w:ascii="Times New Roman" w:eastAsia="Calibri" w:hAnsi="Times New Roman" w:cs="Times New Roman"/>
          <w:color w:val="000000"/>
          <w:sz w:val="24"/>
          <w:szCs w:val="24"/>
        </w:rPr>
        <w:t>o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3"/>
          <w:sz w:val="24"/>
          <w:szCs w:val="24"/>
        </w:rPr>
        <w:t>m</w:t>
      </w:r>
      <w:r w:rsidRPr="00866ADB">
        <w:rPr>
          <w:rFonts w:ascii="Times New Roman" w:eastAsia="Calibri" w:hAnsi="Times New Roman" w:cs="Times New Roman"/>
          <w:color w:val="000000"/>
          <w:sz w:val="24"/>
          <w:szCs w:val="24"/>
        </w:rPr>
        <w:t xml:space="preserve">, </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as a</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b</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 xml:space="preserve">st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1"/>
          <w:sz w:val="24"/>
          <w:szCs w:val="24"/>
        </w:rPr>
        <w:t>ā</w:t>
      </w:r>
      <w:r w:rsidRPr="00866ADB">
        <w:rPr>
          <w:rFonts w:ascii="Times New Roman" w:eastAsia="Calibri" w:hAnsi="Times New Roman" w:cs="Times New Roman"/>
          <w:color w:val="000000"/>
          <w:sz w:val="24"/>
          <w:szCs w:val="24"/>
        </w:rPr>
        <w:t>m no</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e</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u p</w:t>
      </w:r>
      <w:r w:rsidRPr="00866ADB">
        <w:rPr>
          <w:rFonts w:ascii="Times New Roman" w:eastAsia="Calibri" w:hAnsi="Times New Roman" w:cs="Times New Roman"/>
          <w:color w:val="000000"/>
          <w:spacing w:val="1"/>
          <w:sz w:val="24"/>
          <w:szCs w:val="24"/>
        </w:rPr>
        <w:t>r</w:t>
      </w:r>
      <w:r w:rsidRPr="00866ADB">
        <w:rPr>
          <w:rFonts w:ascii="Times New Roman" w:eastAsia="Calibri" w:hAnsi="Times New Roman" w:cs="Times New Roman"/>
          <w:color w:val="000000"/>
          <w:sz w:val="24"/>
          <w:szCs w:val="24"/>
        </w:rPr>
        <w:t>a</w:t>
      </w:r>
      <w:r w:rsidRPr="00866ADB">
        <w:rPr>
          <w:rFonts w:ascii="Times New Roman" w:eastAsia="Calibri" w:hAnsi="Times New Roman" w:cs="Times New Roman"/>
          <w:color w:val="000000"/>
          <w:spacing w:val="1"/>
          <w:sz w:val="24"/>
          <w:szCs w:val="24"/>
        </w:rPr>
        <w:t>sī</w:t>
      </w:r>
      <w:r w:rsidRPr="00866ADB">
        <w:rPr>
          <w:rFonts w:ascii="Times New Roman" w:eastAsia="Calibri" w:hAnsi="Times New Roman" w:cs="Times New Roman"/>
          <w:color w:val="000000"/>
          <w:sz w:val="24"/>
          <w:szCs w:val="24"/>
        </w:rPr>
        <w:t>bā</w:t>
      </w:r>
      <w:r w:rsidRPr="00866ADB">
        <w:rPr>
          <w:rFonts w:ascii="Times New Roman" w:eastAsia="Calibri" w:hAnsi="Times New Roman" w:cs="Times New Roman"/>
          <w:color w:val="000000"/>
          <w:spacing w:val="-3"/>
          <w:sz w:val="24"/>
          <w:szCs w:val="24"/>
        </w:rPr>
        <w:t>m</w:t>
      </w:r>
      <w:r w:rsidRPr="00866ADB">
        <w:rPr>
          <w:rFonts w:ascii="Times New Roman" w:eastAsia="Calibri" w:hAnsi="Times New Roman" w:cs="Times New Roman"/>
          <w:color w:val="000000"/>
          <w:sz w:val="24"/>
          <w:szCs w:val="24"/>
        </w:rPr>
        <w:t xml:space="preserve">, iepirkuma komisija </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z</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l</w:t>
      </w:r>
      <w:r w:rsidRPr="00866ADB">
        <w:rPr>
          <w:rFonts w:ascii="Times New Roman" w:eastAsia="Calibri" w:hAnsi="Times New Roman" w:cs="Times New Roman"/>
          <w:color w:val="000000"/>
          <w:sz w:val="24"/>
          <w:szCs w:val="24"/>
        </w:rPr>
        <w:t>ē</w:t>
      </w:r>
      <w:r w:rsidRPr="00866ADB">
        <w:rPr>
          <w:rFonts w:ascii="Times New Roman" w:eastAsia="Calibri" w:hAnsi="Times New Roman" w:cs="Times New Roman"/>
          <w:color w:val="000000"/>
          <w:spacing w:val="1"/>
          <w:sz w:val="24"/>
          <w:szCs w:val="24"/>
        </w:rPr>
        <w:t>s</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 xml:space="preserve">es </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s</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z</w:t>
      </w:r>
      <w:r w:rsidRPr="00866ADB">
        <w:rPr>
          <w:rFonts w:ascii="Times New Roman" w:eastAsia="Calibri" w:hAnsi="Times New Roman" w:cs="Times New Roman"/>
          <w:color w:val="000000"/>
          <w:sz w:val="24"/>
          <w:szCs w:val="24"/>
        </w:rPr>
        <w:t>de</w:t>
      </w:r>
      <w:r w:rsidRPr="00866ADB">
        <w:rPr>
          <w:rFonts w:ascii="Times New Roman" w:eastAsia="Calibri" w:hAnsi="Times New Roman" w:cs="Times New Roman"/>
          <w:color w:val="000000"/>
          <w:spacing w:val="-2"/>
          <w:sz w:val="24"/>
          <w:szCs w:val="24"/>
        </w:rPr>
        <w:t>v</w:t>
      </w:r>
      <w:r w:rsidRPr="00866ADB">
        <w:rPr>
          <w:rFonts w:ascii="Times New Roman" w:eastAsia="Calibri" w:hAnsi="Times New Roman" w:cs="Times New Roman"/>
          <w:color w:val="000000"/>
          <w:spacing w:val="1"/>
          <w:sz w:val="24"/>
          <w:szCs w:val="24"/>
        </w:rPr>
        <w:t>ī</w:t>
      </w:r>
      <w:r w:rsidRPr="00866ADB">
        <w:rPr>
          <w:rFonts w:ascii="Times New Roman" w:eastAsia="Calibri" w:hAnsi="Times New Roman" w:cs="Times New Roman"/>
          <w:color w:val="000000"/>
          <w:spacing w:val="-2"/>
          <w:sz w:val="24"/>
          <w:szCs w:val="24"/>
        </w:rPr>
        <w:t>g</w:t>
      </w:r>
      <w:r w:rsidRPr="00866ADB">
        <w:rPr>
          <w:rFonts w:ascii="Times New Roman" w:eastAsia="Calibri" w:hAnsi="Times New Roman" w:cs="Times New Roman"/>
          <w:color w:val="000000"/>
          <w:sz w:val="24"/>
          <w:szCs w:val="24"/>
        </w:rPr>
        <w:t>ā</w:t>
      </w:r>
      <w:r w:rsidRPr="00866ADB">
        <w:rPr>
          <w:rFonts w:ascii="Times New Roman" w:eastAsia="Calibri" w:hAnsi="Times New Roman" w:cs="Times New Roman"/>
          <w:color w:val="000000"/>
          <w:spacing w:val="-2"/>
          <w:sz w:val="24"/>
          <w:szCs w:val="24"/>
        </w:rPr>
        <w:t>k</w:t>
      </w:r>
      <w:r w:rsidRPr="00866ADB">
        <w:rPr>
          <w:rFonts w:ascii="Times New Roman" w:eastAsia="Calibri" w:hAnsi="Times New Roman" w:cs="Times New Roman"/>
          <w:color w:val="000000"/>
          <w:sz w:val="24"/>
          <w:szCs w:val="24"/>
        </w:rPr>
        <w:t>o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z w:val="24"/>
          <w:szCs w:val="24"/>
        </w:rPr>
        <w:t>edā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u, </w:t>
      </w:r>
      <w:r w:rsidRPr="00866ADB">
        <w:rPr>
          <w:rFonts w:ascii="Times New Roman" w:eastAsia="Calibri" w:hAnsi="Times New Roman" w:cs="Times New Roman"/>
          <w:color w:val="000000"/>
          <w:spacing w:val="1"/>
          <w:sz w:val="24"/>
          <w:szCs w:val="24"/>
        </w:rPr>
        <w:t>t</w:t>
      </w:r>
      <w:r w:rsidRPr="00866ADB">
        <w:rPr>
          <w:rFonts w:ascii="Times New Roman" w:eastAsia="Calibri" w:hAnsi="Times New Roman" w:cs="Times New Roman"/>
          <w:color w:val="000000"/>
          <w:sz w:val="24"/>
          <w:szCs w:val="24"/>
        </w:rPr>
        <w:t xml:space="preserve">as </w:t>
      </w:r>
      <w:r w:rsidRPr="00866ADB">
        <w:rPr>
          <w:rFonts w:ascii="Times New Roman" w:eastAsia="Calibri" w:hAnsi="Times New Roman" w:cs="Times New Roman"/>
          <w:color w:val="000000"/>
          <w:spacing w:val="1"/>
          <w:sz w:val="24"/>
          <w:szCs w:val="24"/>
        </w:rPr>
        <w:t>ir</w:t>
      </w:r>
      <w:r w:rsidRPr="00866ADB">
        <w:rPr>
          <w:rFonts w:ascii="Times New Roman" w:eastAsia="Calibri" w:hAnsi="Times New Roman" w:cs="Times New Roman"/>
          <w:color w:val="000000"/>
          <w:sz w:val="24"/>
          <w:szCs w:val="24"/>
        </w:rPr>
        <w:t>, p</w:t>
      </w:r>
      <w:r w:rsidRPr="00866ADB">
        <w:rPr>
          <w:rFonts w:ascii="Times New Roman" w:eastAsia="Calibri" w:hAnsi="Times New Roman" w:cs="Times New Roman"/>
          <w:color w:val="000000"/>
          <w:spacing w:val="1"/>
          <w:sz w:val="24"/>
          <w:szCs w:val="24"/>
        </w:rPr>
        <w:t>i</w:t>
      </w:r>
      <w:r w:rsidRPr="00866ADB">
        <w:rPr>
          <w:rFonts w:ascii="Times New Roman" w:eastAsia="Calibri" w:hAnsi="Times New Roman" w:cs="Times New Roman"/>
          <w:color w:val="000000"/>
          <w:spacing w:val="-2"/>
          <w:sz w:val="24"/>
          <w:szCs w:val="24"/>
        </w:rPr>
        <w:t>e</w:t>
      </w:r>
      <w:r w:rsidRPr="00866ADB">
        <w:rPr>
          <w:rFonts w:ascii="Times New Roman" w:eastAsia="Calibri" w:hAnsi="Times New Roman" w:cs="Times New Roman"/>
          <w:color w:val="000000"/>
          <w:sz w:val="24"/>
          <w:szCs w:val="24"/>
        </w:rPr>
        <w:t>dā</w:t>
      </w:r>
      <w:r w:rsidRPr="00866ADB">
        <w:rPr>
          <w:rFonts w:ascii="Times New Roman" w:eastAsia="Calibri" w:hAnsi="Times New Roman" w:cs="Times New Roman"/>
          <w:color w:val="000000"/>
          <w:spacing w:val="-2"/>
          <w:sz w:val="24"/>
          <w:szCs w:val="24"/>
        </w:rPr>
        <w:t>vā</w:t>
      </w:r>
      <w:r w:rsidRPr="00866ADB">
        <w:rPr>
          <w:rFonts w:ascii="Times New Roman" w:eastAsia="Calibri" w:hAnsi="Times New Roman" w:cs="Times New Roman"/>
          <w:color w:val="000000"/>
          <w:spacing w:val="3"/>
          <w:sz w:val="24"/>
          <w:szCs w:val="24"/>
        </w:rPr>
        <w:t>j</w:t>
      </w:r>
      <w:r w:rsidRPr="00866ADB">
        <w:rPr>
          <w:rFonts w:ascii="Times New Roman" w:eastAsia="Calibri" w:hAnsi="Times New Roman" w:cs="Times New Roman"/>
          <w:color w:val="000000"/>
          <w:sz w:val="24"/>
          <w:szCs w:val="24"/>
        </w:rPr>
        <w:t>u</w:t>
      </w:r>
      <w:r w:rsidRPr="00866ADB">
        <w:rPr>
          <w:rFonts w:ascii="Times New Roman" w:eastAsia="Calibri" w:hAnsi="Times New Roman" w:cs="Times New Roman"/>
          <w:color w:val="000000"/>
          <w:spacing w:val="-4"/>
          <w:sz w:val="24"/>
          <w:szCs w:val="24"/>
        </w:rPr>
        <w:t>m</w:t>
      </w:r>
      <w:r w:rsidRPr="00866ADB">
        <w:rPr>
          <w:rFonts w:ascii="Times New Roman" w:eastAsia="Calibri" w:hAnsi="Times New Roman" w:cs="Times New Roman"/>
          <w:color w:val="000000"/>
          <w:sz w:val="24"/>
          <w:szCs w:val="24"/>
        </w:rPr>
        <w:t xml:space="preserve">u ar </w:t>
      </w:r>
      <w:r w:rsidRPr="00866ADB">
        <w:rPr>
          <w:rFonts w:ascii="Times New Roman" w:eastAsia="Calibri" w:hAnsi="Times New Roman" w:cs="Times New Roman"/>
          <w:b/>
          <w:bCs/>
          <w:color w:val="000000"/>
          <w:spacing w:val="-2"/>
          <w:sz w:val="24"/>
          <w:szCs w:val="24"/>
        </w:rPr>
        <w:t>v</w:t>
      </w:r>
      <w:r w:rsidRPr="00866ADB">
        <w:rPr>
          <w:rFonts w:ascii="Times New Roman" w:eastAsia="Calibri" w:hAnsi="Times New Roman" w:cs="Times New Roman"/>
          <w:b/>
          <w:bCs/>
          <w:color w:val="000000"/>
          <w:spacing w:val="1"/>
          <w:sz w:val="24"/>
          <w:szCs w:val="24"/>
        </w:rPr>
        <w:t>i</w:t>
      </w:r>
      <w:r w:rsidRPr="00866ADB">
        <w:rPr>
          <w:rFonts w:ascii="Times New Roman" w:eastAsia="Calibri" w:hAnsi="Times New Roman" w:cs="Times New Roman"/>
          <w:b/>
          <w:bCs/>
          <w:color w:val="000000"/>
          <w:spacing w:val="-2"/>
          <w:sz w:val="24"/>
          <w:szCs w:val="24"/>
        </w:rPr>
        <w:t>sz</w:t>
      </w:r>
      <w:r w:rsidRPr="00866ADB">
        <w:rPr>
          <w:rFonts w:ascii="Times New Roman" w:eastAsia="Calibri" w:hAnsi="Times New Roman" w:cs="Times New Roman"/>
          <w:b/>
          <w:bCs/>
          <w:color w:val="000000"/>
          <w:sz w:val="24"/>
          <w:szCs w:val="24"/>
        </w:rPr>
        <w:t>e</w:t>
      </w:r>
      <w:r w:rsidRPr="00866ADB">
        <w:rPr>
          <w:rFonts w:ascii="Times New Roman" w:eastAsia="Calibri" w:hAnsi="Times New Roman" w:cs="Times New Roman"/>
          <w:b/>
          <w:bCs/>
          <w:color w:val="000000"/>
          <w:spacing w:val="1"/>
          <w:sz w:val="24"/>
          <w:szCs w:val="24"/>
        </w:rPr>
        <w:t>m</w:t>
      </w:r>
      <w:r w:rsidRPr="00866ADB">
        <w:rPr>
          <w:rFonts w:ascii="Times New Roman" w:eastAsia="Calibri" w:hAnsi="Times New Roman" w:cs="Times New Roman"/>
          <w:b/>
          <w:bCs/>
          <w:color w:val="000000"/>
          <w:sz w:val="24"/>
          <w:szCs w:val="24"/>
        </w:rPr>
        <w:t xml:space="preserve">āko cenu </w:t>
      </w:r>
      <w:r w:rsidRPr="00866ADB">
        <w:rPr>
          <w:rFonts w:ascii="Times New Roman" w:eastAsia="Calibri" w:hAnsi="Times New Roman" w:cs="Times New Roman"/>
          <w:b/>
          <w:bCs/>
          <w:color w:val="000000"/>
          <w:spacing w:val="1"/>
          <w:sz w:val="24"/>
          <w:szCs w:val="24"/>
        </w:rPr>
        <w:t xml:space="preserve">eiro </w:t>
      </w:r>
      <w:r w:rsidRPr="00866ADB">
        <w:rPr>
          <w:rFonts w:ascii="Times New Roman" w:eastAsia="Calibri" w:hAnsi="Times New Roman" w:cs="Times New Roman"/>
          <w:b/>
          <w:bCs/>
          <w:color w:val="000000"/>
          <w:sz w:val="24"/>
          <w:szCs w:val="24"/>
        </w:rPr>
        <w:t>bez pi</w:t>
      </w:r>
      <w:r w:rsidRPr="00866ADB">
        <w:rPr>
          <w:rFonts w:ascii="Times New Roman" w:eastAsia="Calibri" w:hAnsi="Times New Roman" w:cs="Times New Roman"/>
          <w:b/>
          <w:bCs/>
          <w:color w:val="000000"/>
          <w:spacing w:val="1"/>
          <w:sz w:val="24"/>
          <w:szCs w:val="24"/>
        </w:rPr>
        <w:t>e</w:t>
      </w:r>
      <w:r w:rsidRPr="00866ADB">
        <w:rPr>
          <w:rFonts w:ascii="Times New Roman" w:eastAsia="Calibri" w:hAnsi="Times New Roman" w:cs="Times New Roman"/>
          <w:b/>
          <w:bCs/>
          <w:color w:val="000000"/>
          <w:spacing w:val="-2"/>
          <w:sz w:val="24"/>
          <w:szCs w:val="24"/>
        </w:rPr>
        <w:t>v</w:t>
      </w:r>
      <w:r w:rsidRPr="00866ADB">
        <w:rPr>
          <w:rFonts w:ascii="Times New Roman" w:eastAsia="Calibri" w:hAnsi="Times New Roman" w:cs="Times New Roman"/>
          <w:b/>
          <w:bCs/>
          <w:color w:val="000000"/>
          <w:spacing w:val="1"/>
          <w:sz w:val="24"/>
          <w:szCs w:val="24"/>
        </w:rPr>
        <w:t>i</w:t>
      </w:r>
      <w:r w:rsidRPr="00866ADB">
        <w:rPr>
          <w:rFonts w:ascii="Times New Roman" w:eastAsia="Calibri" w:hAnsi="Times New Roman" w:cs="Times New Roman"/>
          <w:b/>
          <w:bCs/>
          <w:color w:val="000000"/>
          <w:sz w:val="24"/>
          <w:szCs w:val="24"/>
        </w:rPr>
        <w:t>en</w:t>
      </w:r>
      <w:r w:rsidRPr="00866ADB">
        <w:rPr>
          <w:rFonts w:ascii="Times New Roman" w:eastAsia="Calibri" w:hAnsi="Times New Roman" w:cs="Times New Roman"/>
          <w:b/>
          <w:bCs/>
          <w:color w:val="000000"/>
          <w:spacing w:val="-2"/>
          <w:sz w:val="24"/>
          <w:szCs w:val="24"/>
        </w:rPr>
        <w:t>o</w:t>
      </w:r>
      <w:r w:rsidRPr="00866ADB">
        <w:rPr>
          <w:rFonts w:ascii="Times New Roman" w:eastAsia="Calibri" w:hAnsi="Times New Roman" w:cs="Times New Roman"/>
          <w:b/>
          <w:bCs/>
          <w:color w:val="000000"/>
          <w:spacing w:val="1"/>
          <w:sz w:val="24"/>
          <w:szCs w:val="24"/>
        </w:rPr>
        <w:t>t</w:t>
      </w:r>
      <w:r w:rsidRPr="00866ADB">
        <w:rPr>
          <w:rFonts w:ascii="Times New Roman" w:eastAsia="Calibri" w:hAnsi="Times New Roman" w:cs="Times New Roman"/>
          <w:b/>
          <w:bCs/>
          <w:color w:val="000000"/>
          <w:sz w:val="24"/>
          <w:szCs w:val="24"/>
        </w:rPr>
        <w:t xml:space="preserve">ās </w:t>
      </w:r>
      <w:r w:rsidRPr="00866ADB">
        <w:rPr>
          <w:rFonts w:ascii="Times New Roman" w:eastAsia="Calibri" w:hAnsi="Times New Roman" w:cs="Times New Roman"/>
          <w:b/>
          <w:bCs/>
          <w:color w:val="000000"/>
          <w:spacing w:val="-2"/>
          <w:sz w:val="24"/>
          <w:szCs w:val="24"/>
        </w:rPr>
        <w:t>v</w:t>
      </w:r>
      <w:r w:rsidRPr="00866ADB">
        <w:rPr>
          <w:rFonts w:ascii="Times New Roman" w:eastAsia="Calibri" w:hAnsi="Times New Roman" w:cs="Times New Roman"/>
          <w:b/>
          <w:bCs/>
          <w:color w:val="000000"/>
          <w:sz w:val="24"/>
          <w:szCs w:val="24"/>
        </w:rPr>
        <w:t>ēr</w:t>
      </w:r>
      <w:r w:rsidRPr="00866ADB">
        <w:rPr>
          <w:rFonts w:ascii="Times New Roman" w:eastAsia="Calibri" w:hAnsi="Times New Roman" w:cs="Times New Roman"/>
          <w:b/>
          <w:bCs/>
          <w:color w:val="000000"/>
          <w:spacing w:val="-2"/>
          <w:sz w:val="24"/>
          <w:szCs w:val="24"/>
        </w:rPr>
        <w:t>t</w:t>
      </w:r>
      <w:r w:rsidRPr="00866ADB">
        <w:rPr>
          <w:rFonts w:ascii="Times New Roman" w:eastAsia="Calibri" w:hAnsi="Times New Roman" w:cs="Times New Roman"/>
          <w:b/>
          <w:bCs/>
          <w:color w:val="000000"/>
          <w:spacing w:val="1"/>
          <w:sz w:val="24"/>
          <w:szCs w:val="24"/>
        </w:rPr>
        <w:t>ī</w:t>
      </w:r>
      <w:r w:rsidRPr="00866ADB">
        <w:rPr>
          <w:rFonts w:ascii="Times New Roman" w:eastAsia="Calibri" w:hAnsi="Times New Roman" w:cs="Times New Roman"/>
          <w:b/>
          <w:bCs/>
          <w:color w:val="000000"/>
          <w:sz w:val="24"/>
          <w:szCs w:val="24"/>
        </w:rPr>
        <w:t xml:space="preserve">bas </w:t>
      </w:r>
      <w:r w:rsidRPr="00866ADB">
        <w:rPr>
          <w:rFonts w:ascii="Times New Roman" w:eastAsia="Calibri" w:hAnsi="Times New Roman" w:cs="Times New Roman"/>
          <w:b/>
          <w:bCs/>
          <w:color w:val="000000"/>
          <w:spacing w:val="-3"/>
          <w:sz w:val="24"/>
          <w:szCs w:val="24"/>
        </w:rPr>
        <w:t>n</w:t>
      </w:r>
      <w:r w:rsidRPr="00866ADB">
        <w:rPr>
          <w:rFonts w:ascii="Times New Roman" w:eastAsia="Calibri" w:hAnsi="Times New Roman" w:cs="Times New Roman"/>
          <w:b/>
          <w:bCs/>
          <w:color w:val="000000"/>
          <w:sz w:val="24"/>
          <w:szCs w:val="24"/>
        </w:rPr>
        <w:t>o</w:t>
      </w:r>
      <w:r w:rsidRPr="00866ADB">
        <w:rPr>
          <w:rFonts w:ascii="Times New Roman" w:eastAsia="Calibri" w:hAnsi="Times New Roman" w:cs="Times New Roman"/>
          <w:b/>
          <w:bCs/>
          <w:color w:val="000000"/>
          <w:spacing w:val="-3"/>
          <w:sz w:val="24"/>
          <w:szCs w:val="24"/>
        </w:rPr>
        <w:t>d</w:t>
      </w:r>
      <w:r w:rsidRPr="00866ADB">
        <w:rPr>
          <w:rFonts w:ascii="Times New Roman" w:eastAsia="Calibri" w:hAnsi="Times New Roman" w:cs="Times New Roman"/>
          <w:b/>
          <w:bCs/>
          <w:color w:val="000000"/>
          <w:sz w:val="24"/>
          <w:szCs w:val="24"/>
        </w:rPr>
        <w:t>okļa</w:t>
      </w:r>
      <w:r w:rsidRPr="00866ADB">
        <w:rPr>
          <w:rFonts w:ascii="Times New Roman" w:eastAsia="Times New Roman" w:hAnsi="Times New Roman" w:cs="Times New Roman"/>
          <w:color w:val="000000"/>
          <w:sz w:val="24"/>
          <w:szCs w:val="24"/>
          <w:lang w:eastAsia="lv-LV"/>
        </w:rPr>
        <w:t>.</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Calibri" w:hAnsi="Times New Roman" w:cs="Times New Roman"/>
          <w:sz w:val="24"/>
          <w:szCs w:val="24"/>
        </w:rPr>
        <w:t>Ja vairākiem pretendentiem iesniegtais piedāvājums ir vienāds</w:t>
      </w:r>
      <w:r w:rsidR="000801BC">
        <w:rPr>
          <w:rFonts w:ascii="Times New Roman" w:eastAsia="Calibri" w:hAnsi="Times New Roman" w:cs="Times New Roman"/>
          <w:sz w:val="24"/>
          <w:szCs w:val="24"/>
        </w:rPr>
        <w:t xml:space="preserve"> un atbilst visām prasībām</w:t>
      </w:r>
      <w:r w:rsidRPr="00866ADB">
        <w:rPr>
          <w:rFonts w:ascii="Times New Roman" w:eastAsia="Calibri" w:hAnsi="Times New Roman" w:cs="Times New Roman"/>
          <w:sz w:val="24"/>
          <w:szCs w:val="24"/>
        </w:rPr>
        <w:t>, tad Pasūtītājs izvēlas piedāvājumu, kur</w:t>
      </w:r>
      <w:r w:rsidR="004F4710">
        <w:rPr>
          <w:rFonts w:ascii="Times New Roman" w:eastAsia="Calibri" w:hAnsi="Times New Roman" w:cs="Times New Roman"/>
          <w:sz w:val="24"/>
          <w:szCs w:val="24"/>
        </w:rPr>
        <w:t>š</w:t>
      </w:r>
      <w:r w:rsidRPr="00866ADB">
        <w:rPr>
          <w:rFonts w:ascii="Times New Roman" w:eastAsia="Calibri" w:hAnsi="Times New Roman" w:cs="Times New Roman"/>
          <w:sz w:val="24"/>
          <w:szCs w:val="24"/>
        </w:rPr>
        <w:t xml:space="preserve"> iesnie</w:t>
      </w:r>
      <w:r w:rsidR="004F4710">
        <w:rPr>
          <w:rFonts w:ascii="Times New Roman" w:eastAsia="Calibri" w:hAnsi="Times New Roman" w:cs="Times New Roman"/>
          <w:sz w:val="24"/>
          <w:szCs w:val="24"/>
        </w:rPr>
        <w:t xml:space="preserve">gts </w:t>
      </w:r>
      <w:r w:rsidRPr="00866ADB">
        <w:rPr>
          <w:rFonts w:ascii="Times New Roman" w:eastAsia="Calibri" w:hAnsi="Times New Roman" w:cs="Times New Roman"/>
          <w:sz w:val="24"/>
          <w:szCs w:val="24"/>
        </w:rPr>
        <w:t>pi</w:t>
      </w:r>
      <w:r w:rsidR="00A41796">
        <w:rPr>
          <w:rFonts w:ascii="Times New Roman" w:eastAsia="Calibri" w:hAnsi="Times New Roman" w:cs="Times New Roman"/>
          <w:sz w:val="24"/>
          <w:szCs w:val="24"/>
        </w:rPr>
        <w:t>rma</w:t>
      </w:r>
      <w:r w:rsidR="00F52981">
        <w:rPr>
          <w:rFonts w:ascii="Times New Roman" w:eastAsia="Calibri" w:hAnsi="Times New Roman" w:cs="Times New Roman"/>
          <w:sz w:val="24"/>
          <w:szCs w:val="24"/>
        </w:rPr>
        <w:t>i</w:t>
      </w:r>
      <w:r w:rsidR="00A41796">
        <w:rPr>
          <w:rFonts w:ascii="Times New Roman" w:eastAsia="Calibri" w:hAnsi="Times New Roman" w:cs="Times New Roman"/>
          <w:sz w:val="24"/>
          <w:szCs w:val="24"/>
        </w:rPr>
        <w:t>s, ja pirmais pretendents ar zemāko cenu</w:t>
      </w:r>
      <w:r w:rsidR="00F52981">
        <w:rPr>
          <w:rFonts w:ascii="Times New Roman" w:eastAsia="Calibri" w:hAnsi="Times New Roman" w:cs="Times New Roman"/>
          <w:sz w:val="24"/>
          <w:szCs w:val="24"/>
        </w:rPr>
        <w:t xml:space="preserve"> atsakās slēgt līgumu, tad līgumu slēdz ar nākošo</w:t>
      </w:r>
      <w:proofErr w:type="gramStart"/>
      <w:r w:rsidR="00C95771">
        <w:rPr>
          <w:rFonts w:ascii="Times New Roman" w:eastAsia="Calibri" w:hAnsi="Times New Roman" w:cs="Times New Roman"/>
          <w:sz w:val="24"/>
          <w:szCs w:val="24"/>
        </w:rPr>
        <w:t xml:space="preserve"> </w:t>
      </w:r>
      <w:r w:rsidR="00825C7F">
        <w:rPr>
          <w:rFonts w:ascii="Times New Roman" w:eastAsia="Calibri" w:hAnsi="Times New Roman" w:cs="Times New Roman"/>
          <w:sz w:val="24"/>
          <w:szCs w:val="24"/>
        </w:rPr>
        <w:t xml:space="preserve"> </w:t>
      </w:r>
      <w:proofErr w:type="gramEnd"/>
      <w:r w:rsidR="00F52981">
        <w:rPr>
          <w:rFonts w:ascii="Times New Roman" w:eastAsia="Calibri" w:hAnsi="Times New Roman" w:cs="Times New Roman"/>
          <w:sz w:val="24"/>
          <w:szCs w:val="24"/>
        </w:rPr>
        <w:t>piegādātāju ar zemāko cenu</w:t>
      </w:r>
      <w:r w:rsidR="00A41796">
        <w:rPr>
          <w:rFonts w:ascii="Times New Roman" w:eastAsia="Calibri" w:hAnsi="Times New Roman" w:cs="Times New Roman"/>
          <w:sz w:val="24"/>
          <w:szCs w:val="24"/>
        </w:rPr>
        <w:t xml:space="preserve"> </w:t>
      </w:r>
      <w:r w:rsidRPr="00866ADB">
        <w:rPr>
          <w:rFonts w:ascii="Times New Roman" w:eastAsia="Calibri" w:hAnsi="Times New Roman" w:cs="Times New Roman"/>
          <w:sz w:val="24"/>
          <w:szCs w:val="24"/>
        </w:rPr>
        <w:t>:</w:t>
      </w:r>
    </w:p>
    <w:p w:rsidR="00866ADB" w:rsidRPr="00F52981" w:rsidRDefault="00640C35" w:rsidP="00857E06">
      <w:pPr>
        <w:numPr>
          <w:ilvl w:val="2"/>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 xml:space="preserve">Vai </w:t>
      </w:r>
      <w:r w:rsidR="00866ADB" w:rsidRPr="00F52981">
        <w:rPr>
          <w:rFonts w:ascii="Times New Roman" w:eastAsia="Calibri" w:hAnsi="Times New Roman" w:cs="Times New Roman"/>
          <w:sz w:val="24"/>
          <w:szCs w:val="24"/>
        </w:rPr>
        <w:t>kas nodarbina vismaz 20 notiesātos ieslodzījuma vietās (PIL 46.</w:t>
      </w:r>
      <w:r w:rsidR="00C95771">
        <w:rPr>
          <w:rFonts w:ascii="Times New Roman" w:eastAsia="Calibri" w:hAnsi="Times New Roman" w:cs="Times New Roman"/>
          <w:sz w:val="24"/>
          <w:szCs w:val="24"/>
        </w:rPr>
        <w:t xml:space="preserve"> </w:t>
      </w:r>
      <w:r w:rsidR="00866ADB" w:rsidRPr="00F52981">
        <w:rPr>
          <w:rFonts w:ascii="Times New Roman" w:eastAsia="Calibri" w:hAnsi="Times New Roman" w:cs="Times New Roman"/>
          <w:sz w:val="24"/>
          <w:szCs w:val="24"/>
        </w:rPr>
        <w:t xml:space="preserve">panta ceturtā daļa). </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Iepirkuma komisija pārbaudīs nepieciešamo informāciju kompetentā institūcijā, publiski pieejamās datu bāzēs vai citos publiski pieejamos avotos, ja tas nepieciešams piedāvājumu atbilstības pārbaudei, pretendentu atlasei, piedāvājumu vērtēšanai un salīdzināšanai, kā arī lūgs, lai pretendents vai kompetenta institūcija papildina vai izskaidro sertifikātus un dokumentus, kas iesniegti komisijai.</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sz w:val="24"/>
          <w:szCs w:val="24"/>
          <w:lang w:eastAsia="lv-LV"/>
        </w:rPr>
      </w:pPr>
      <w:r w:rsidRPr="00866ADB">
        <w:rPr>
          <w:rFonts w:ascii="Times New Roman" w:eastAsia="Times New Roman" w:hAnsi="Times New Roman" w:cs="Times New Roman"/>
          <w:b/>
          <w:sz w:val="24"/>
          <w:szCs w:val="24"/>
          <w:lang w:eastAsia="lv-LV"/>
        </w:rPr>
        <w:t>Līguma slēgšana</w:t>
      </w:r>
    </w:p>
    <w:p w:rsidR="00866ADB" w:rsidRPr="00045EBD" w:rsidRDefault="00866ADB" w:rsidP="004F4710">
      <w:pPr>
        <w:numPr>
          <w:ilvl w:val="1"/>
          <w:numId w:val="1"/>
        </w:numPr>
        <w:suppressLineNumbers/>
        <w:suppressAutoHyphens/>
        <w:spacing w:after="0" w:line="240" w:lineRule="auto"/>
        <w:rPr>
          <w:rFonts w:ascii="Times New Roman" w:eastAsia="Times New Roman" w:hAnsi="Times New Roman" w:cs="Times New Roman"/>
          <w:iCs/>
          <w:color w:val="000000" w:themeColor="text1"/>
          <w:sz w:val="24"/>
          <w:szCs w:val="24"/>
          <w:lang w:eastAsia="ar-SA"/>
        </w:rPr>
      </w:pPr>
      <w:r w:rsidRPr="00866ADB">
        <w:rPr>
          <w:rFonts w:ascii="Times New Roman" w:eastAsia="Times New Roman" w:hAnsi="Times New Roman" w:cs="Times New Roman"/>
          <w:iCs/>
          <w:spacing w:val="-4"/>
          <w:sz w:val="24"/>
          <w:szCs w:val="24"/>
          <w:lang w:eastAsia="ar-SA"/>
        </w:rPr>
        <w:t>I</w:t>
      </w:r>
      <w:r w:rsidRPr="00866ADB">
        <w:rPr>
          <w:rFonts w:ascii="Times New Roman" w:eastAsia="Times New Roman" w:hAnsi="Times New Roman" w:cs="Times New Roman"/>
          <w:iCs/>
          <w:sz w:val="24"/>
          <w:szCs w:val="24"/>
          <w:lang w:eastAsia="ar-SA"/>
        </w:rPr>
        <w:t>ep</w:t>
      </w:r>
      <w:r w:rsidRPr="00866ADB">
        <w:rPr>
          <w:rFonts w:ascii="Times New Roman" w:eastAsia="Times New Roman" w:hAnsi="Times New Roman" w:cs="Times New Roman"/>
          <w:iCs/>
          <w:spacing w:val="1"/>
          <w:sz w:val="24"/>
          <w:szCs w:val="24"/>
          <w:lang w:eastAsia="ar-SA"/>
        </w:rPr>
        <w:t>ir</w:t>
      </w:r>
      <w:r w:rsidRPr="00866ADB">
        <w:rPr>
          <w:rFonts w:ascii="Times New Roman" w:eastAsia="Times New Roman" w:hAnsi="Times New Roman" w:cs="Times New Roman"/>
          <w:iCs/>
          <w:spacing w:val="-2"/>
          <w:sz w:val="24"/>
          <w:szCs w:val="24"/>
          <w:lang w:eastAsia="ar-SA"/>
        </w:rPr>
        <w:t>k</w:t>
      </w:r>
      <w:r w:rsidRPr="00866ADB">
        <w:rPr>
          <w:rFonts w:ascii="Times New Roman" w:eastAsia="Times New Roman" w:hAnsi="Times New Roman" w:cs="Times New Roman"/>
          <w:iCs/>
          <w:spacing w:val="2"/>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 xml:space="preserve">a </w:t>
      </w:r>
      <w:r w:rsidRPr="00866ADB">
        <w:rPr>
          <w:rFonts w:ascii="Times New Roman" w:eastAsia="Times New Roman" w:hAnsi="Times New Roman" w:cs="Times New Roman"/>
          <w:iCs/>
          <w:spacing w:val="1"/>
          <w:sz w:val="24"/>
          <w:szCs w:val="24"/>
          <w:lang w:eastAsia="ar-SA"/>
        </w:rPr>
        <w:t>lī</w:t>
      </w:r>
      <w:r w:rsidRPr="00866ADB">
        <w:rPr>
          <w:rFonts w:ascii="Times New Roman" w:eastAsia="Times New Roman" w:hAnsi="Times New Roman" w:cs="Times New Roman"/>
          <w:iCs/>
          <w:spacing w:val="-2"/>
          <w:sz w:val="24"/>
          <w:szCs w:val="24"/>
          <w:lang w:eastAsia="ar-SA"/>
        </w:rPr>
        <w:t>g</w:t>
      </w:r>
      <w:r w:rsidRPr="00866ADB">
        <w:rPr>
          <w:rFonts w:ascii="Times New Roman" w:eastAsia="Times New Roman" w:hAnsi="Times New Roman" w:cs="Times New Roman"/>
          <w:iCs/>
          <w:spacing w:val="2"/>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a nos</w:t>
      </w:r>
      <w:r w:rsidRPr="00866ADB">
        <w:rPr>
          <w:rFonts w:ascii="Times New Roman" w:eastAsia="Times New Roman" w:hAnsi="Times New Roman" w:cs="Times New Roman"/>
          <w:iCs/>
          <w:spacing w:val="1"/>
          <w:sz w:val="24"/>
          <w:szCs w:val="24"/>
          <w:lang w:eastAsia="ar-SA"/>
        </w:rPr>
        <w:t>l</w:t>
      </w:r>
      <w:r w:rsidRPr="00866ADB">
        <w:rPr>
          <w:rFonts w:ascii="Times New Roman" w:eastAsia="Times New Roman" w:hAnsi="Times New Roman" w:cs="Times New Roman"/>
          <w:iCs/>
          <w:sz w:val="24"/>
          <w:szCs w:val="24"/>
          <w:lang w:eastAsia="ar-SA"/>
        </w:rPr>
        <w:t>ē</w:t>
      </w:r>
      <w:r w:rsidRPr="00866ADB">
        <w:rPr>
          <w:rFonts w:ascii="Times New Roman" w:eastAsia="Times New Roman" w:hAnsi="Times New Roman" w:cs="Times New Roman"/>
          <w:iCs/>
          <w:spacing w:val="-2"/>
          <w:sz w:val="24"/>
          <w:szCs w:val="24"/>
          <w:lang w:eastAsia="ar-SA"/>
        </w:rPr>
        <w:t>g</w:t>
      </w:r>
      <w:r w:rsidRPr="00866ADB">
        <w:rPr>
          <w:rFonts w:ascii="Times New Roman" w:eastAsia="Times New Roman" w:hAnsi="Times New Roman" w:cs="Times New Roman"/>
          <w:iCs/>
          <w:sz w:val="24"/>
          <w:szCs w:val="24"/>
          <w:lang w:eastAsia="ar-SA"/>
        </w:rPr>
        <w:t>š</w:t>
      </w:r>
      <w:r w:rsidRPr="00866ADB">
        <w:rPr>
          <w:rFonts w:ascii="Times New Roman" w:eastAsia="Times New Roman" w:hAnsi="Times New Roman" w:cs="Times New Roman"/>
          <w:iCs/>
          <w:spacing w:val="1"/>
          <w:sz w:val="24"/>
          <w:szCs w:val="24"/>
          <w:lang w:eastAsia="ar-SA"/>
        </w:rPr>
        <w:t>a</w:t>
      </w:r>
      <w:r w:rsidRPr="00866ADB">
        <w:rPr>
          <w:rFonts w:ascii="Times New Roman" w:eastAsia="Times New Roman" w:hAnsi="Times New Roman" w:cs="Times New Roman"/>
          <w:iCs/>
          <w:sz w:val="24"/>
          <w:szCs w:val="24"/>
          <w:lang w:eastAsia="ar-SA"/>
        </w:rPr>
        <w:t xml:space="preserve">nas </w:t>
      </w:r>
      <w:r w:rsidRPr="00866ADB">
        <w:rPr>
          <w:rFonts w:ascii="Times New Roman" w:eastAsia="Times New Roman" w:hAnsi="Times New Roman" w:cs="Times New Roman"/>
          <w:iCs/>
          <w:spacing w:val="1"/>
          <w:sz w:val="24"/>
          <w:szCs w:val="24"/>
          <w:lang w:eastAsia="ar-SA"/>
        </w:rPr>
        <w:t>t</w:t>
      </w:r>
      <w:r w:rsidRPr="00866ADB">
        <w:rPr>
          <w:rFonts w:ascii="Times New Roman" w:eastAsia="Times New Roman" w:hAnsi="Times New Roman" w:cs="Times New Roman"/>
          <w:iCs/>
          <w:spacing w:val="-2"/>
          <w:sz w:val="24"/>
          <w:szCs w:val="24"/>
          <w:lang w:eastAsia="ar-SA"/>
        </w:rPr>
        <w:t>e</w:t>
      </w:r>
      <w:r w:rsidRPr="00866ADB">
        <w:rPr>
          <w:rFonts w:ascii="Times New Roman" w:eastAsia="Times New Roman" w:hAnsi="Times New Roman" w:cs="Times New Roman"/>
          <w:iCs/>
          <w:spacing w:val="1"/>
          <w:sz w:val="24"/>
          <w:szCs w:val="24"/>
          <w:lang w:eastAsia="ar-SA"/>
        </w:rPr>
        <w:t>r</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 xml:space="preserve">ņš </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 xml:space="preserve">r </w:t>
      </w:r>
      <w:r w:rsidRPr="00866ADB">
        <w:rPr>
          <w:rFonts w:ascii="Times New Roman" w:eastAsia="Times New Roman" w:hAnsi="Times New Roman" w:cs="Times New Roman"/>
          <w:iCs/>
          <w:spacing w:val="-2"/>
          <w:sz w:val="24"/>
          <w:szCs w:val="24"/>
          <w:lang w:eastAsia="ar-SA"/>
        </w:rPr>
        <w:t xml:space="preserve">desmit dienas </w:t>
      </w:r>
      <w:r w:rsidRPr="00866ADB">
        <w:rPr>
          <w:rFonts w:ascii="Times New Roman" w:eastAsia="Times New Roman" w:hAnsi="Times New Roman" w:cs="Times New Roman"/>
          <w:iCs/>
          <w:sz w:val="24"/>
          <w:szCs w:val="24"/>
          <w:lang w:eastAsia="ar-SA"/>
        </w:rPr>
        <w:t xml:space="preserve">no </w:t>
      </w:r>
      <w:r w:rsidRPr="00866ADB">
        <w:rPr>
          <w:rFonts w:ascii="Times New Roman" w:eastAsia="Times New Roman" w:hAnsi="Times New Roman" w:cs="Times New Roman"/>
          <w:iCs/>
          <w:spacing w:val="-1"/>
          <w:sz w:val="24"/>
          <w:szCs w:val="24"/>
          <w:lang w:eastAsia="ar-SA"/>
        </w:rPr>
        <w:t>l</w:t>
      </w:r>
      <w:r w:rsidRPr="00866ADB">
        <w:rPr>
          <w:rFonts w:ascii="Times New Roman" w:eastAsia="Times New Roman" w:hAnsi="Times New Roman" w:cs="Times New Roman"/>
          <w:iCs/>
          <w:sz w:val="24"/>
          <w:szCs w:val="24"/>
          <w:lang w:eastAsia="ar-SA"/>
        </w:rPr>
        <w:t>ē</w:t>
      </w:r>
      <w:r w:rsidRPr="00866ADB">
        <w:rPr>
          <w:rFonts w:ascii="Times New Roman" w:eastAsia="Times New Roman" w:hAnsi="Times New Roman" w:cs="Times New Roman"/>
          <w:iCs/>
          <w:spacing w:val="-3"/>
          <w:sz w:val="24"/>
          <w:szCs w:val="24"/>
          <w:lang w:eastAsia="ar-SA"/>
        </w:rPr>
        <w:t>m</w:t>
      </w:r>
      <w:r w:rsidRPr="00866ADB">
        <w:rPr>
          <w:rFonts w:ascii="Times New Roman" w:eastAsia="Times New Roman" w:hAnsi="Times New Roman" w:cs="Times New Roman"/>
          <w:iCs/>
          <w:spacing w:val="2"/>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 xml:space="preserve">a par </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e</w:t>
      </w:r>
      <w:r w:rsidRPr="00866ADB">
        <w:rPr>
          <w:rFonts w:ascii="Times New Roman" w:eastAsia="Times New Roman" w:hAnsi="Times New Roman" w:cs="Times New Roman"/>
          <w:iCs/>
          <w:spacing w:val="-2"/>
          <w:sz w:val="24"/>
          <w:szCs w:val="24"/>
          <w:lang w:eastAsia="ar-SA"/>
        </w:rPr>
        <w:t>p</w:t>
      </w:r>
      <w:r w:rsidRPr="00866ADB">
        <w:rPr>
          <w:rFonts w:ascii="Times New Roman" w:eastAsia="Times New Roman" w:hAnsi="Times New Roman" w:cs="Times New Roman"/>
          <w:iCs/>
          <w:spacing w:val="1"/>
          <w:sz w:val="24"/>
          <w:szCs w:val="24"/>
          <w:lang w:eastAsia="ar-SA"/>
        </w:rPr>
        <w:t>ir</w:t>
      </w:r>
      <w:r w:rsidRPr="00866ADB">
        <w:rPr>
          <w:rFonts w:ascii="Times New Roman" w:eastAsia="Times New Roman" w:hAnsi="Times New Roman" w:cs="Times New Roman"/>
          <w:iCs/>
          <w:spacing w:val="-2"/>
          <w:sz w:val="24"/>
          <w:szCs w:val="24"/>
          <w:lang w:eastAsia="ar-SA"/>
        </w:rPr>
        <w:t>k</w:t>
      </w:r>
      <w:r w:rsidRPr="00866ADB">
        <w:rPr>
          <w:rFonts w:ascii="Times New Roman" w:eastAsia="Times New Roman" w:hAnsi="Times New Roman" w:cs="Times New Roman"/>
          <w:iCs/>
          <w:sz w:val="24"/>
          <w:szCs w:val="24"/>
          <w:lang w:eastAsia="ar-SA"/>
        </w:rPr>
        <w:t>u</w:t>
      </w:r>
      <w:r w:rsidRPr="00866ADB">
        <w:rPr>
          <w:rFonts w:ascii="Times New Roman" w:eastAsia="Times New Roman" w:hAnsi="Times New Roman" w:cs="Times New Roman"/>
          <w:iCs/>
          <w:spacing w:val="-4"/>
          <w:sz w:val="24"/>
          <w:szCs w:val="24"/>
          <w:lang w:eastAsia="ar-SA"/>
        </w:rPr>
        <w:t>m</w:t>
      </w:r>
      <w:r w:rsidRPr="00866ADB">
        <w:rPr>
          <w:rFonts w:ascii="Times New Roman" w:eastAsia="Times New Roman" w:hAnsi="Times New Roman" w:cs="Times New Roman"/>
          <w:iCs/>
          <w:sz w:val="24"/>
          <w:szCs w:val="24"/>
          <w:lang w:eastAsia="ar-SA"/>
        </w:rPr>
        <w:t xml:space="preserve">a </w:t>
      </w:r>
      <w:r w:rsidRPr="00866ADB">
        <w:rPr>
          <w:rFonts w:ascii="Times New Roman" w:eastAsia="Times New Roman" w:hAnsi="Times New Roman" w:cs="Times New Roman"/>
          <w:iCs/>
          <w:spacing w:val="1"/>
          <w:sz w:val="24"/>
          <w:szCs w:val="24"/>
          <w:lang w:eastAsia="ar-SA"/>
        </w:rPr>
        <w:t>r</w:t>
      </w:r>
      <w:r w:rsidRPr="00866ADB">
        <w:rPr>
          <w:rFonts w:ascii="Times New Roman" w:eastAsia="Times New Roman" w:hAnsi="Times New Roman" w:cs="Times New Roman"/>
          <w:iCs/>
          <w:sz w:val="24"/>
          <w:szCs w:val="24"/>
          <w:lang w:eastAsia="ar-SA"/>
        </w:rPr>
        <w:t>e</w:t>
      </w:r>
      <w:r w:rsidRPr="00866ADB">
        <w:rPr>
          <w:rFonts w:ascii="Times New Roman" w:eastAsia="Times New Roman" w:hAnsi="Times New Roman" w:cs="Times New Roman"/>
          <w:iCs/>
          <w:spacing w:val="-2"/>
          <w:sz w:val="24"/>
          <w:szCs w:val="24"/>
          <w:lang w:eastAsia="ar-SA"/>
        </w:rPr>
        <w:t>z</w:t>
      </w:r>
      <w:r w:rsidRPr="00866ADB">
        <w:rPr>
          <w:rFonts w:ascii="Times New Roman" w:eastAsia="Times New Roman" w:hAnsi="Times New Roman" w:cs="Times New Roman"/>
          <w:iCs/>
          <w:sz w:val="24"/>
          <w:szCs w:val="24"/>
          <w:lang w:eastAsia="ar-SA"/>
        </w:rPr>
        <w:t>u</w:t>
      </w:r>
      <w:r w:rsidRPr="00866ADB">
        <w:rPr>
          <w:rFonts w:ascii="Times New Roman" w:eastAsia="Times New Roman" w:hAnsi="Times New Roman" w:cs="Times New Roman"/>
          <w:iCs/>
          <w:spacing w:val="1"/>
          <w:sz w:val="24"/>
          <w:szCs w:val="24"/>
          <w:lang w:eastAsia="ar-SA"/>
        </w:rPr>
        <w:t>lt</w:t>
      </w:r>
      <w:r w:rsidRPr="00866ADB">
        <w:rPr>
          <w:rFonts w:ascii="Times New Roman" w:eastAsia="Times New Roman" w:hAnsi="Times New Roman" w:cs="Times New Roman"/>
          <w:iCs/>
          <w:spacing w:val="-2"/>
          <w:sz w:val="24"/>
          <w:szCs w:val="24"/>
          <w:lang w:eastAsia="ar-SA"/>
        </w:rPr>
        <w:t>ā</w:t>
      </w:r>
      <w:r w:rsidRPr="00866ADB">
        <w:rPr>
          <w:rFonts w:ascii="Times New Roman" w:eastAsia="Times New Roman" w:hAnsi="Times New Roman" w:cs="Times New Roman"/>
          <w:iCs/>
          <w:spacing w:val="1"/>
          <w:sz w:val="24"/>
          <w:szCs w:val="24"/>
          <w:lang w:eastAsia="ar-SA"/>
        </w:rPr>
        <w:t>ti</w:t>
      </w:r>
      <w:r w:rsidRPr="00866ADB">
        <w:rPr>
          <w:rFonts w:ascii="Times New Roman" w:eastAsia="Times New Roman" w:hAnsi="Times New Roman" w:cs="Times New Roman"/>
          <w:iCs/>
          <w:sz w:val="24"/>
          <w:szCs w:val="24"/>
          <w:lang w:eastAsia="ar-SA"/>
        </w:rPr>
        <w:t>em pub</w:t>
      </w:r>
      <w:r w:rsidRPr="00866ADB">
        <w:rPr>
          <w:rFonts w:ascii="Times New Roman" w:eastAsia="Times New Roman" w:hAnsi="Times New Roman" w:cs="Times New Roman"/>
          <w:iCs/>
          <w:spacing w:val="1"/>
          <w:sz w:val="24"/>
          <w:szCs w:val="24"/>
          <w:lang w:eastAsia="ar-SA"/>
        </w:rPr>
        <w:t>l</w:t>
      </w:r>
      <w:r w:rsidRPr="00866ADB">
        <w:rPr>
          <w:rFonts w:ascii="Times New Roman" w:eastAsia="Times New Roman" w:hAnsi="Times New Roman" w:cs="Times New Roman"/>
          <w:iCs/>
          <w:spacing w:val="-1"/>
          <w:sz w:val="24"/>
          <w:szCs w:val="24"/>
          <w:lang w:eastAsia="ar-SA"/>
        </w:rPr>
        <w:t>i</w:t>
      </w:r>
      <w:r w:rsidRPr="00866ADB">
        <w:rPr>
          <w:rFonts w:ascii="Times New Roman" w:eastAsia="Times New Roman" w:hAnsi="Times New Roman" w:cs="Times New Roman"/>
          <w:iCs/>
          <w:sz w:val="24"/>
          <w:szCs w:val="24"/>
          <w:lang w:eastAsia="ar-SA"/>
        </w:rPr>
        <w:t>cē</w:t>
      </w:r>
      <w:r w:rsidRPr="00866ADB">
        <w:rPr>
          <w:rFonts w:ascii="Times New Roman" w:eastAsia="Times New Roman" w:hAnsi="Times New Roman" w:cs="Times New Roman"/>
          <w:iCs/>
          <w:spacing w:val="-2"/>
          <w:sz w:val="24"/>
          <w:szCs w:val="24"/>
          <w:lang w:eastAsia="ar-SA"/>
        </w:rPr>
        <w:t>š</w:t>
      </w:r>
      <w:r w:rsidRPr="00866ADB">
        <w:rPr>
          <w:rFonts w:ascii="Times New Roman" w:eastAsia="Times New Roman" w:hAnsi="Times New Roman" w:cs="Times New Roman"/>
          <w:iCs/>
          <w:sz w:val="24"/>
          <w:szCs w:val="24"/>
          <w:lang w:eastAsia="ar-SA"/>
        </w:rPr>
        <w:t xml:space="preserve">anas internetā Iepirkuma uzraudzības biroja mājas lapā </w:t>
      </w:r>
      <w:hyperlink r:id="rId11" w:history="1">
        <w:r w:rsidRPr="00866ADB">
          <w:rPr>
            <w:rFonts w:ascii="Times New Roman" w:eastAsia="Times New Roman" w:hAnsi="Times New Roman" w:cs="Times New Roman"/>
            <w:iCs/>
            <w:color w:val="0000FF"/>
            <w:sz w:val="24"/>
            <w:szCs w:val="24"/>
            <w:u w:val="single"/>
            <w:lang w:eastAsia="ar-SA"/>
          </w:rPr>
          <w:t>www.iub.gov.lv</w:t>
        </w:r>
      </w:hyperlink>
      <w:r w:rsidRPr="00866ADB">
        <w:rPr>
          <w:rFonts w:ascii="Times New Roman" w:eastAsia="Times New Roman" w:hAnsi="Times New Roman" w:cs="Times New Roman"/>
          <w:iCs/>
          <w:sz w:val="24"/>
          <w:szCs w:val="24"/>
          <w:lang w:eastAsia="ar-SA"/>
        </w:rPr>
        <w:t xml:space="preserve"> un </w:t>
      </w:r>
      <w:r w:rsidRPr="00074C84">
        <w:rPr>
          <w:rFonts w:ascii="Times New Roman" w:eastAsia="Times New Roman" w:hAnsi="Times New Roman" w:cs="Times New Roman"/>
          <w:iCs/>
          <w:color w:val="000000" w:themeColor="text1"/>
          <w:sz w:val="24"/>
          <w:szCs w:val="24"/>
          <w:lang w:eastAsia="lv-LV"/>
        </w:rPr>
        <w:t>Alfrēda Kalniņa Cēsu Mūzikas vidusskolas mājas lapā </w:t>
      </w:r>
      <w:hyperlink r:id="rId12" w:history="1">
        <w:r w:rsidRPr="00074C84">
          <w:rPr>
            <w:rFonts w:ascii="Times New Roman" w:eastAsia="Times New Roman" w:hAnsi="Times New Roman" w:cs="Times New Roman"/>
            <w:bCs/>
            <w:iCs/>
            <w:color w:val="000000" w:themeColor="text1"/>
            <w:sz w:val="24"/>
            <w:szCs w:val="24"/>
            <w:u w:val="single"/>
            <w:lang w:eastAsia="lv-LV"/>
          </w:rPr>
          <w:t>www.akcmv.gov.lv</w:t>
        </w:r>
      </w:hyperlink>
      <w:r w:rsidRPr="00074C84">
        <w:rPr>
          <w:rFonts w:ascii="Times New Roman" w:eastAsia="Times New Roman" w:hAnsi="Times New Roman" w:cs="Times New Roman"/>
          <w:bCs/>
          <w:iCs/>
          <w:color w:val="000000" w:themeColor="text1"/>
          <w:sz w:val="24"/>
          <w:szCs w:val="24"/>
          <w:u w:val="single"/>
          <w:lang w:eastAsia="lv-LV"/>
        </w:rPr>
        <w:t xml:space="preserve"> </w:t>
      </w:r>
      <w:r w:rsidRPr="00074C84">
        <w:rPr>
          <w:rFonts w:ascii="Times New Roman" w:eastAsia="Times New Roman" w:hAnsi="Times New Roman" w:cs="Times New Roman"/>
          <w:bCs/>
          <w:iCs/>
          <w:color w:val="000000" w:themeColor="text1"/>
          <w:sz w:val="24"/>
          <w:szCs w:val="24"/>
          <w:lang w:eastAsia="lv-LV"/>
        </w:rPr>
        <w:t>sadaļā</w:t>
      </w:r>
      <w:r w:rsidRPr="00074C84">
        <w:rPr>
          <w:rFonts w:ascii="Times New Roman" w:eastAsia="Times New Roman" w:hAnsi="Times New Roman" w:cs="Times New Roman"/>
          <w:bCs/>
          <w:i/>
          <w:iCs/>
          <w:color w:val="000000" w:themeColor="text1"/>
          <w:sz w:val="24"/>
          <w:szCs w:val="24"/>
          <w:lang w:eastAsia="lv-LV"/>
        </w:rPr>
        <w:t> Iepirkum</w:t>
      </w:r>
      <w:r w:rsidRPr="00074C84">
        <w:rPr>
          <w:rFonts w:ascii="Times New Roman" w:eastAsia="Times New Roman" w:hAnsi="Times New Roman" w:cs="Times New Roman"/>
          <w:i/>
          <w:iCs/>
          <w:color w:val="000000" w:themeColor="text1"/>
          <w:sz w:val="24"/>
          <w:szCs w:val="24"/>
          <w:lang w:eastAsia="lv-LV"/>
        </w:rPr>
        <w:t>i</w:t>
      </w:r>
      <w:r w:rsidRPr="00074C84">
        <w:rPr>
          <w:rFonts w:ascii="Times New Roman" w:eastAsia="Times New Roman" w:hAnsi="Times New Roman" w:cs="Times New Roman"/>
          <w:iCs/>
          <w:color w:val="000000" w:themeColor="text1"/>
          <w:sz w:val="24"/>
          <w:szCs w:val="24"/>
          <w:lang w:eastAsia="lv-LV"/>
        </w:rPr>
        <w:t>.</w:t>
      </w:r>
    </w:p>
    <w:p w:rsidR="00045EBD" w:rsidRPr="0049175B" w:rsidRDefault="00045EBD" w:rsidP="004F4710">
      <w:pPr>
        <w:numPr>
          <w:ilvl w:val="1"/>
          <w:numId w:val="1"/>
        </w:numPr>
        <w:suppressLineNumbers/>
        <w:suppressAutoHyphens/>
        <w:spacing w:after="0" w:line="240" w:lineRule="auto"/>
        <w:rPr>
          <w:rFonts w:ascii="Times New Roman" w:eastAsia="Times New Roman" w:hAnsi="Times New Roman" w:cs="Times New Roman"/>
          <w:iCs/>
          <w:color w:val="000000" w:themeColor="text1"/>
          <w:sz w:val="24"/>
          <w:szCs w:val="24"/>
          <w:lang w:eastAsia="ar-SA"/>
        </w:rPr>
      </w:pPr>
      <w:r>
        <w:rPr>
          <w:rFonts w:ascii="Times New Roman" w:eastAsia="Times New Roman" w:hAnsi="Times New Roman" w:cs="Times New Roman"/>
          <w:iCs/>
          <w:spacing w:val="-4"/>
          <w:sz w:val="24"/>
          <w:szCs w:val="24"/>
          <w:lang w:eastAsia="ar-SA"/>
        </w:rPr>
        <w:t xml:space="preserve">Komisijas lēmumu paraksta visi klātesošie Komisijas locekļi. Iepirkuma rezultāti pēc lēmuma pieņemšanas </w:t>
      </w:r>
      <w:r w:rsidR="00A927C9">
        <w:rPr>
          <w:rFonts w:ascii="Times New Roman" w:eastAsia="Times New Roman" w:hAnsi="Times New Roman" w:cs="Times New Roman"/>
          <w:iCs/>
          <w:spacing w:val="-4"/>
          <w:sz w:val="24"/>
          <w:szCs w:val="24"/>
          <w:lang w:eastAsia="ar-SA"/>
        </w:rPr>
        <w:t>3 (trīs) darba dienu laikā tiek rakstiski paziņoti visiem Pretendentiem.</w:t>
      </w:r>
    </w:p>
    <w:p w:rsidR="00866ADB" w:rsidRPr="004F4710" w:rsidRDefault="00EE56A6" w:rsidP="00990E8F">
      <w:pPr>
        <w:numPr>
          <w:ilvl w:val="1"/>
          <w:numId w:val="1"/>
        </w:numPr>
        <w:suppressLineNumbers/>
        <w:suppressAutoHyphens/>
        <w:spacing w:after="0" w:line="240" w:lineRule="auto"/>
        <w:jc w:val="both"/>
        <w:rPr>
          <w:rFonts w:ascii="Times New Roman" w:eastAsia="Times New Roman" w:hAnsi="Times New Roman" w:cs="Times New Roman"/>
          <w:iCs/>
          <w:color w:val="000000" w:themeColor="text1"/>
          <w:sz w:val="24"/>
          <w:szCs w:val="24"/>
          <w:lang w:eastAsia="ar-SA"/>
        </w:rPr>
      </w:pPr>
      <w:r w:rsidRPr="00074C84">
        <w:rPr>
          <w:rFonts w:ascii="Times New Roman" w:eastAsia="Times New Roman" w:hAnsi="Times New Roman" w:cs="Times New Roman"/>
          <w:iCs/>
          <w:color w:val="000000" w:themeColor="text1"/>
          <w:sz w:val="24"/>
          <w:szCs w:val="24"/>
          <w:lang w:eastAsia="ar-SA"/>
        </w:rPr>
        <w:t>Pretendentam jānodrošina iespēja Pasūtītāja pārstāv</w:t>
      </w:r>
      <w:r w:rsidR="00A927C9" w:rsidRPr="00074C84">
        <w:rPr>
          <w:rFonts w:ascii="Times New Roman" w:eastAsia="Times New Roman" w:hAnsi="Times New Roman" w:cs="Times New Roman"/>
          <w:iCs/>
          <w:color w:val="000000" w:themeColor="text1"/>
          <w:sz w:val="24"/>
          <w:szCs w:val="24"/>
          <w:lang w:eastAsia="ar-SA"/>
        </w:rPr>
        <w:t>jiem</w:t>
      </w:r>
      <w:r w:rsidRPr="00074C84">
        <w:rPr>
          <w:rFonts w:ascii="Times New Roman" w:eastAsia="Times New Roman" w:hAnsi="Times New Roman" w:cs="Times New Roman"/>
          <w:iCs/>
          <w:color w:val="000000" w:themeColor="text1"/>
          <w:sz w:val="24"/>
          <w:szCs w:val="24"/>
          <w:lang w:eastAsia="ar-SA"/>
        </w:rPr>
        <w:t xml:space="preserve"> pārbaudīt piedāvāto mūz</w:t>
      </w:r>
      <w:r w:rsidR="00C95771" w:rsidRPr="00074C84">
        <w:rPr>
          <w:rFonts w:ascii="Times New Roman" w:eastAsia="Times New Roman" w:hAnsi="Times New Roman" w:cs="Times New Roman"/>
          <w:iCs/>
          <w:color w:val="000000" w:themeColor="text1"/>
          <w:sz w:val="24"/>
          <w:szCs w:val="24"/>
          <w:lang w:eastAsia="ar-SA"/>
        </w:rPr>
        <w:t xml:space="preserve">ikas instrumentu </w:t>
      </w:r>
      <w:proofErr w:type="spellStart"/>
      <w:r w:rsidR="00C95771" w:rsidRPr="00074C84">
        <w:rPr>
          <w:rFonts w:ascii="Times New Roman" w:eastAsia="Times New Roman" w:hAnsi="Times New Roman" w:cs="Times New Roman"/>
          <w:iCs/>
          <w:color w:val="000000" w:themeColor="text1"/>
          <w:sz w:val="24"/>
          <w:szCs w:val="24"/>
          <w:lang w:eastAsia="ar-SA"/>
        </w:rPr>
        <w:t>trembrālo</w:t>
      </w:r>
      <w:proofErr w:type="spellEnd"/>
      <w:proofErr w:type="gramStart"/>
      <w:r w:rsidR="00C95771" w:rsidRPr="00074C84">
        <w:rPr>
          <w:rFonts w:ascii="Times New Roman" w:eastAsia="Times New Roman" w:hAnsi="Times New Roman" w:cs="Times New Roman"/>
          <w:iCs/>
          <w:color w:val="000000" w:themeColor="text1"/>
          <w:sz w:val="24"/>
          <w:szCs w:val="24"/>
          <w:lang w:eastAsia="ar-SA"/>
        </w:rPr>
        <w:t xml:space="preserve"> , </w:t>
      </w:r>
      <w:proofErr w:type="gramEnd"/>
      <w:r w:rsidRPr="00074C84">
        <w:rPr>
          <w:rFonts w:ascii="Times New Roman" w:eastAsia="Times New Roman" w:hAnsi="Times New Roman" w:cs="Times New Roman"/>
          <w:iCs/>
          <w:color w:val="000000" w:themeColor="text1"/>
          <w:sz w:val="24"/>
          <w:szCs w:val="24"/>
          <w:lang w:eastAsia="ar-SA"/>
        </w:rPr>
        <w:t>intonācijas skanējumu</w:t>
      </w:r>
      <w:r w:rsidR="00F52981" w:rsidRPr="00074C84">
        <w:rPr>
          <w:rFonts w:ascii="Times New Roman" w:eastAsia="Times New Roman" w:hAnsi="Times New Roman" w:cs="Times New Roman"/>
          <w:iCs/>
          <w:color w:val="000000" w:themeColor="text1"/>
          <w:sz w:val="24"/>
          <w:szCs w:val="24"/>
          <w:lang w:eastAsia="ar-SA"/>
        </w:rPr>
        <w:t xml:space="preserve"> un tehnisko stāvokli</w:t>
      </w:r>
      <w:r w:rsidRPr="00074C84">
        <w:rPr>
          <w:rFonts w:ascii="Times New Roman" w:eastAsia="Times New Roman" w:hAnsi="Times New Roman" w:cs="Times New Roman"/>
          <w:iCs/>
          <w:color w:val="000000" w:themeColor="text1"/>
          <w:sz w:val="24"/>
          <w:szCs w:val="24"/>
          <w:lang w:eastAsia="ar-SA"/>
        </w:rPr>
        <w:t xml:space="preserve">. Ja piedāvāto mūzikas </w:t>
      </w:r>
      <w:proofErr w:type="spellStart"/>
      <w:r w:rsidRPr="00074C84">
        <w:rPr>
          <w:rFonts w:ascii="Times New Roman" w:eastAsia="Times New Roman" w:hAnsi="Times New Roman" w:cs="Times New Roman"/>
          <w:iCs/>
          <w:color w:val="000000" w:themeColor="text1"/>
          <w:sz w:val="24"/>
          <w:szCs w:val="24"/>
          <w:lang w:eastAsia="ar-SA"/>
        </w:rPr>
        <w:t>instrument</w:t>
      </w:r>
      <w:proofErr w:type="spellEnd"/>
      <w:r w:rsidRPr="00074C84">
        <w:rPr>
          <w:rFonts w:ascii="Times New Roman" w:eastAsia="Times New Roman" w:hAnsi="Times New Roman" w:cs="Times New Roman"/>
          <w:iCs/>
          <w:color w:val="000000" w:themeColor="text1"/>
          <w:sz w:val="24"/>
          <w:szCs w:val="24"/>
          <w:lang w:eastAsia="ar-SA"/>
        </w:rPr>
        <w:t xml:space="preserve"> skanējuma kvalitāte Pasūtītāja pārstāvjus neapmierinās, instrumenti netiks iegādāti. </w:t>
      </w:r>
      <w:r w:rsidRPr="00074C84">
        <w:rPr>
          <w:rFonts w:ascii="Times New Roman" w:eastAsia="Times New Roman" w:hAnsi="Times New Roman" w:cs="Times New Roman"/>
          <w:b/>
          <w:iCs/>
          <w:color w:val="000000" w:themeColor="text1"/>
          <w:sz w:val="24"/>
          <w:szCs w:val="24"/>
          <w:lang w:eastAsia="ar-SA"/>
        </w:rPr>
        <w:t>Ja piedāvātā summa pārsniegs budžetā piešķirtos līdzekļus, pasūtītājs ir tiesīgs atteikties no kāda instrumenta, lai iekļautos valsts piešķirtajā finansējumā</w:t>
      </w:r>
      <w:r w:rsidR="00DB3007" w:rsidRPr="00074C84">
        <w:rPr>
          <w:rFonts w:ascii="Times New Roman" w:eastAsia="Times New Roman" w:hAnsi="Times New Roman" w:cs="Times New Roman"/>
          <w:iCs/>
          <w:color w:val="000000" w:themeColor="text1"/>
          <w:sz w:val="24"/>
          <w:szCs w:val="24"/>
          <w:lang w:eastAsia="ar-SA"/>
        </w:rPr>
        <w:t>. J</w:t>
      </w:r>
      <w:r w:rsidR="00866ADB" w:rsidRPr="00074C84">
        <w:rPr>
          <w:rFonts w:ascii="Times New Roman" w:eastAsia="Times New Roman" w:hAnsi="Times New Roman" w:cs="Times New Roman"/>
          <w:iCs/>
          <w:color w:val="000000" w:themeColor="text1"/>
          <w:sz w:val="24"/>
          <w:szCs w:val="24"/>
          <w:lang w:eastAsia="ar-SA"/>
        </w:rPr>
        <w:t xml:space="preserve">a </w:t>
      </w:r>
      <w:r w:rsidR="00AF0A70" w:rsidRPr="00074C84">
        <w:rPr>
          <w:rFonts w:ascii="Times New Roman" w:eastAsia="Times New Roman" w:hAnsi="Times New Roman" w:cs="Times New Roman"/>
          <w:iCs/>
          <w:color w:val="000000" w:themeColor="text1"/>
          <w:sz w:val="24"/>
          <w:szCs w:val="24"/>
          <w:lang w:eastAsia="ar-SA"/>
        </w:rPr>
        <w:t>mūzikas instrumenti</w:t>
      </w:r>
      <w:r w:rsidR="00866ADB" w:rsidRPr="00074C84">
        <w:rPr>
          <w:rFonts w:ascii="Times New Roman" w:eastAsia="Times New Roman" w:hAnsi="Times New Roman" w:cs="Times New Roman"/>
          <w:iCs/>
          <w:color w:val="000000" w:themeColor="text1"/>
          <w:sz w:val="24"/>
          <w:szCs w:val="24"/>
          <w:lang w:eastAsia="ar-SA"/>
        </w:rPr>
        <w:t xml:space="preserve"> a</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b</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1"/>
          <w:sz w:val="24"/>
          <w:szCs w:val="24"/>
          <w:lang w:eastAsia="ar-SA"/>
        </w:rPr>
        <w:t>l</w:t>
      </w:r>
      <w:r w:rsidR="00866ADB" w:rsidRPr="00074C84">
        <w:rPr>
          <w:rFonts w:ascii="Times New Roman" w:eastAsia="Times New Roman" w:hAnsi="Times New Roman" w:cs="Times New Roman"/>
          <w:iCs/>
          <w:color w:val="000000" w:themeColor="text1"/>
          <w:sz w:val="24"/>
          <w:szCs w:val="24"/>
          <w:lang w:eastAsia="ar-SA"/>
        </w:rPr>
        <w:t xml:space="preserve">st </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w:t>
      </w:r>
      <w:r w:rsidR="00866ADB" w:rsidRPr="00074C84">
        <w:rPr>
          <w:rFonts w:ascii="Times New Roman" w:eastAsia="Times New Roman" w:hAnsi="Times New Roman" w:cs="Times New Roman"/>
          <w:iCs/>
          <w:color w:val="000000" w:themeColor="text1"/>
          <w:spacing w:val="-2"/>
          <w:sz w:val="24"/>
          <w:szCs w:val="24"/>
          <w:lang w:eastAsia="ar-SA"/>
        </w:rPr>
        <w:t>p</w:t>
      </w:r>
      <w:r w:rsidR="00866ADB" w:rsidRPr="00074C84">
        <w:rPr>
          <w:rFonts w:ascii="Times New Roman" w:eastAsia="Times New Roman" w:hAnsi="Times New Roman" w:cs="Times New Roman"/>
          <w:iCs/>
          <w:color w:val="000000" w:themeColor="text1"/>
          <w:spacing w:val="1"/>
          <w:sz w:val="24"/>
          <w:szCs w:val="24"/>
          <w:lang w:eastAsia="ar-SA"/>
        </w:rPr>
        <w:t>ir</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a do</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pacing w:val="2"/>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en</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os n</w:t>
      </w:r>
      <w:r w:rsidR="00866ADB" w:rsidRPr="00074C84">
        <w:rPr>
          <w:rFonts w:ascii="Times New Roman" w:eastAsia="Times New Roman" w:hAnsi="Times New Roman" w:cs="Times New Roman"/>
          <w:iCs/>
          <w:color w:val="000000" w:themeColor="text1"/>
          <w:spacing w:val="-2"/>
          <w:sz w:val="24"/>
          <w:szCs w:val="24"/>
          <w:lang w:eastAsia="ar-SA"/>
        </w:rPr>
        <w:t>o</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e</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pacing w:val="1"/>
          <w:sz w:val="24"/>
          <w:szCs w:val="24"/>
          <w:lang w:eastAsia="ar-SA"/>
        </w:rPr>
        <w:t>j</w:t>
      </w:r>
      <w:r w:rsidR="00866ADB" w:rsidRPr="00074C84">
        <w:rPr>
          <w:rFonts w:ascii="Times New Roman" w:eastAsia="Times New Roman" w:hAnsi="Times New Roman" w:cs="Times New Roman"/>
          <w:iCs/>
          <w:color w:val="000000" w:themeColor="text1"/>
          <w:sz w:val="24"/>
          <w:szCs w:val="24"/>
          <w:lang w:eastAsia="ar-SA"/>
        </w:rPr>
        <w:t>ām p</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z w:val="24"/>
          <w:szCs w:val="24"/>
          <w:lang w:eastAsia="ar-SA"/>
        </w:rPr>
        <w:t>a</w:t>
      </w:r>
      <w:r w:rsidR="00866ADB" w:rsidRPr="00074C84">
        <w:rPr>
          <w:rFonts w:ascii="Times New Roman" w:eastAsia="Times New Roman" w:hAnsi="Times New Roman" w:cs="Times New Roman"/>
          <w:iCs/>
          <w:color w:val="000000" w:themeColor="text1"/>
          <w:spacing w:val="1"/>
          <w:sz w:val="24"/>
          <w:szCs w:val="24"/>
          <w:lang w:eastAsia="ar-SA"/>
        </w:rPr>
        <w:t>sī</w:t>
      </w:r>
      <w:r w:rsidR="00866ADB" w:rsidRPr="00074C84">
        <w:rPr>
          <w:rFonts w:ascii="Times New Roman" w:eastAsia="Times New Roman" w:hAnsi="Times New Roman" w:cs="Times New Roman"/>
          <w:iCs/>
          <w:color w:val="000000" w:themeColor="text1"/>
          <w:spacing w:val="-2"/>
          <w:sz w:val="24"/>
          <w:szCs w:val="24"/>
          <w:lang w:eastAsia="ar-SA"/>
        </w:rPr>
        <w:t>b</w:t>
      </w:r>
      <w:r w:rsidR="00866ADB" w:rsidRPr="00074C84">
        <w:rPr>
          <w:rFonts w:ascii="Times New Roman" w:eastAsia="Times New Roman" w:hAnsi="Times New Roman" w:cs="Times New Roman"/>
          <w:iCs/>
          <w:color w:val="000000" w:themeColor="text1"/>
          <w:sz w:val="24"/>
          <w:szCs w:val="24"/>
          <w:lang w:eastAsia="ar-SA"/>
        </w:rPr>
        <w:t>ām un pi</w:t>
      </w:r>
      <w:r w:rsidR="00866ADB" w:rsidRPr="00074C84">
        <w:rPr>
          <w:rFonts w:ascii="Times New Roman" w:eastAsia="Times New Roman" w:hAnsi="Times New Roman" w:cs="Times New Roman"/>
          <w:iCs/>
          <w:color w:val="000000" w:themeColor="text1"/>
          <w:spacing w:val="1"/>
          <w:sz w:val="24"/>
          <w:szCs w:val="24"/>
          <w:lang w:eastAsia="ar-SA"/>
        </w:rPr>
        <w:t>e</w:t>
      </w:r>
      <w:r w:rsidR="00866ADB" w:rsidRPr="00074C84">
        <w:rPr>
          <w:rFonts w:ascii="Times New Roman" w:eastAsia="Times New Roman" w:hAnsi="Times New Roman" w:cs="Times New Roman"/>
          <w:iCs/>
          <w:color w:val="000000" w:themeColor="text1"/>
          <w:spacing w:val="-2"/>
          <w:sz w:val="24"/>
          <w:szCs w:val="24"/>
          <w:lang w:eastAsia="ar-SA"/>
        </w:rPr>
        <w:t>d</w:t>
      </w:r>
      <w:r w:rsidR="00866ADB" w:rsidRPr="00074C84">
        <w:rPr>
          <w:rFonts w:ascii="Times New Roman" w:eastAsia="Times New Roman" w:hAnsi="Times New Roman" w:cs="Times New Roman"/>
          <w:iCs/>
          <w:color w:val="000000" w:themeColor="text1"/>
          <w:sz w:val="24"/>
          <w:szCs w:val="24"/>
          <w:lang w:eastAsia="ar-SA"/>
        </w:rPr>
        <w:t>ā</w:t>
      </w:r>
      <w:r w:rsidR="00866ADB" w:rsidRPr="00074C84">
        <w:rPr>
          <w:rFonts w:ascii="Times New Roman" w:eastAsia="Times New Roman" w:hAnsi="Times New Roman" w:cs="Times New Roman"/>
          <w:iCs/>
          <w:color w:val="000000" w:themeColor="text1"/>
          <w:spacing w:val="-2"/>
          <w:sz w:val="24"/>
          <w:szCs w:val="24"/>
          <w:lang w:eastAsia="ar-SA"/>
        </w:rPr>
        <w:t>vā</w:t>
      </w:r>
      <w:r w:rsidR="00866ADB" w:rsidRPr="00074C84">
        <w:rPr>
          <w:rFonts w:ascii="Times New Roman" w:eastAsia="Times New Roman" w:hAnsi="Times New Roman" w:cs="Times New Roman"/>
          <w:iCs/>
          <w:color w:val="000000" w:themeColor="text1"/>
          <w:sz w:val="24"/>
          <w:szCs w:val="24"/>
          <w:lang w:eastAsia="ar-SA"/>
        </w:rPr>
        <w:t>ju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ā norād</w:t>
      </w:r>
      <w:r w:rsidR="00866ADB" w:rsidRPr="00074C84">
        <w:rPr>
          <w:rFonts w:ascii="Times New Roman" w:eastAsia="Times New Roman" w:hAnsi="Times New Roman" w:cs="Times New Roman"/>
          <w:iCs/>
          <w:color w:val="000000" w:themeColor="text1"/>
          <w:spacing w:val="-1"/>
          <w:sz w:val="24"/>
          <w:szCs w:val="24"/>
          <w:lang w:eastAsia="ar-SA"/>
        </w:rPr>
        <w:t>ī</w:t>
      </w:r>
      <w:r w:rsidR="00866ADB" w:rsidRPr="00074C84">
        <w:rPr>
          <w:rFonts w:ascii="Times New Roman" w:eastAsia="Times New Roman" w:hAnsi="Times New Roman" w:cs="Times New Roman"/>
          <w:iCs/>
          <w:color w:val="000000" w:themeColor="text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ja</w:t>
      </w:r>
      <w:r w:rsidR="00866ADB" w:rsidRPr="00074C84">
        <w:rPr>
          <w:rFonts w:ascii="Times New Roman" w:eastAsia="Times New Roman" w:hAnsi="Times New Roman" w:cs="Times New Roman"/>
          <w:iCs/>
          <w:color w:val="000000" w:themeColor="text1"/>
          <w:spacing w:val="-2"/>
          <w:sz w:val="24"/>
          <w:szCs w:val="24"/>
          <w:lang w:eastAsia="ar-SA"/>
        </w:rPr>
        <w:t>m</w:t>
      </w:r>
      <w:r w:rsidR="004F4710" w:rsidRPr="00074C84">
        <w:rPr>
          <w:rFonts w:ascii="Times New Roman" w:eastAsia="Times New Roman" w:hAnsi="Times New Roman" w:cs="Times New Roman"/>
          <w:iCs/>
          <w:color w:val="000000" w:themeColor="text1"/>
          <w:spacing w:val="-2"/>
          <w:sz w:val="24"/>
          <w:szCs w:val="24"/>
          <w:lang w:eastAsia="ar-SA"/>
        </w:rPr>
        <w:t xml:space="preserve"> tiek slēgts līgums. </w:t>
      </w:r>
      <w:r w:rsidR="00866ADB" w:rsidRPr="00074C84">
        <w:rPr>
          <w:rFonts w:ascii="Times New Roman" w:eastAsia="Times New Roman" w:hAnsi="Times New Roman" w:cs="Times New Roman"/>
          <w:iCs/>
          <w:color w:val="000000" w:themeColor="text1"/>
          <w:sz w:val="24"/>
          <w:szCs w:val="24"/>
          <w:lang w:eastAsia="ar-SA"/>
        </w:rPr>
        <w:t xml:space="preserve">Ja </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2"/>
          <w:sz w:val="24"/>
          <w:szCs w:val="24"/>
          <w:lang w:eastAsia="ar-SA"/>
        </w:rPr>
        <w:t>z</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ud</w:t>
      </w:r>
      <w:r w:rsidR="00866ADB" w:rsidRPr="00074C84">
        <w:rPr>
          <w:rFonts w:ascii="Times New Roman" w:eastAsia="Times New Roman" w:hAnsi="Times New Roman" w:cs="Times New Roman"/>
          <w:iCs/>
          <w:color w:val="000000" w:themeColor="text1"/>
          <w:spacing w:val="-2"/>
          <w:sz w:val="24"/>
          <w:szCs w:val="24"/>
          <w:lang w:eastAsia="ar-SA"/>
        </w:rPr>
        <w:t>z</w:t>
      </w:r>
      <w:r w:rsidR="00866ADB" w:rsidRPr="00074C84">
        <w:rPr>
          <w:rFonts w:ascii="Times New Roman" w:eastAsia="Times New Roman" w:hAnsi="Times New Roman" w:cs="Times New Roman"/>
          <w:iCs/>
          <w:color w:val="000000" w:themeColor="text1"/>
          <w:spacing w:val="1"/>
          <w:sz w:val="24"/>
          <w:szCs w:val="24"/>
          <w:lang w:eastAsia="ar-SA"/>
        </w:rPr>
        <w:t>īt</w:t>
      </w:r>
      <w:r w:rsidR="00866ADB" w:rsidRPr="00074C84">
        <w:rPr>
          <w:rFonts w:ascii="Times New Roman" w:eastAsia="Times New Roman" w:hAnsi="Times New Roman" w:cs="Times New Roman"/>
          <w:iCs/>
          <w:color w:val="000000" w:themeColor="text1"/>
          <w:sz w:val="24"/>
          <w:szCs w:val="24"/>
          <w:lang w:eastAsia="ar-SA"/>
        </w:rPr>
        <w:t>ā Pr</w:t>
      </w:r>
      <w:r w:rsidR="00866ADB" w:rsidRPr="00074C84">
        <w:rPr>
          <w:rFonts w:ascii="Times New Roman" w:eastAsia="Times New Roman" w:hAnsi="Times New Roman" w:cs="Times New Roman"/>
          <w:iCs/>
          <w:color w:val="000000" w:themeColor="text1"/>
          <w:spacing w:val="-2"/>
          <w:sz w:val="24"/>
          <w:szCs w:val="24"/>
          <w:lang w:eastAsia="ar-SA"/>
        </w:rPr>
        <w:t>e</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en</w:t>
      </w:r>
      <w:r w:rsidR="00866ADB" w:rsidRPr="00074C84">
        <w:rPr>
          <w:rFonts w:ascii="Times New Roman" w:eastAsia="Times New Roman" w:hAnsi="Times New Roman" w:cs="Times New Roman"/>
          <w:iCs/>
          <w:color w:val="000000" w:themeColor="text1"/>
          <w:spacing w:val="-2"/>
          <w:sz w:val="24"/>
          <w:szCs w:val="24"/>
          <w:lang w:eastAsia="ar-SA"/>
        </w:rPr>
        <w:t>d</w:t>
      </w:r>
      <w:r w:rsidR="00866ADB" w:rsidRPr="00074C84">
        <w:rPr>
          <w:rFonts w:ascii="Times New Roman" w:eastAsia="Times New Roman" w:hAnsi="Times New Roman" w:cs="Times New Roman"/>
          <w:iCs/>
          <w:color w:val="000000" w:themeColor="text1"/>
          <w:sz w:val="24"/>
          <w:szCs w:val="24"/>
          <w:lang w:eastAsia="ar-SA"/>
        </w:rPr>
        <w:t>en</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a p</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w:t>
      </w:r>
      <w:r w:rsidR="00866ADB" w:rsidRPr="00074C84">
        <w:rPr>
          <w:rFonts w:ascii="Times New Roman" w:eastAsia="Times New Roman" w:hAnsi="Times New Roman" w:cs="Times New Roman"/>
          <w:iCs/>
          <w:color w:val="000000" w:themeColor="text1"/>
          <w:spacing w:val="-2"/>
          <w:sz w:val="24"/>
          <w:szCs w:val="24"/>
          <w:lang w:eastAsia="ar-SA"/>
        </w:rPr>
        <w:t>d</w:t>
      </w:r>
      <w:r w:rsidR="00866ADB" w:rsidRPr="00074C84">
        <w:rPr>
          <w:rFonts w:ascii="Times New Roman" w:eastAsia="Times New Roman" w:hAnsi="Times New Roman" w:cs="Times New Roman"/>
          <w:iCs/>
          <w:color w:val="000000" w:themeColor="text1"/>
          <w:sz w:val="24"/>
          <w:szCs w:val="24"/>
          <w:lang w:eastAsia="ar-SA"/>
        </w:rPr>
        <w:t>ā</w:t>
      </w:r>
      <w:r w:rsidR="00866ADB" w:rsidRPr="00074C84">
        <w:rPr>
          <w:rFonts w:ascii="Times New Roman" w:eastAsia="Times New Roman" w:hAnsi="Times New Roman" w:cs="Times New Roman"/>
          <w:iCs/>
          <w:color w:val="000000" w:themeColor="text1"/>
          <w:spacing w:val="-2"/>
          <w:sz w:val="24"/>
          <w:szCs w:val="24"/>
          <w:lang w:eastAsia="ar-SA"/>
        </w:rPr>
        <w:t>v</w:t>
      </w:r>
      <w:r w:rsidR="00866ADB" w:rsidRPr="00074C84">
        <w:rPr>
          <w:rFonts w:ascii="Times New Roman" w:eastAsia="Times New Roman" w:hAnsi="Times New Roman" w:cs="Times New Roman"/>
          <w:iCs/>
          <w:color w:val="000000" w:themeColor="text1"/>
          <w:sz w:val="24"/>
          <w:szCs w:val="24"/>
          <w:lang w:eastAsia="ar-SA"/>
        </w:rPr>
        <w:t>ā</w:t>
      </w:r>
      <w:r w:rsidR="00866ADB" w:rsidRPr="00074C84">
        <w:rPr>
          <w:rFonts w:ascii="Times New Roman" w:eastAsia="Times New Roman" w:hAnsi="Times New Roman" w:cs="Times New Roman"/>
          <w:iCs/>
          <w:color w:val="000000" w:themeColor="text1"/>
          <w:spacing w:val="1"/>
          <w:sz w:val="24"/>
          <w:szCs w:val="24"/>
          <w:lang w:eastAsia="ar-SA"/>
        </w:rPr>
        <w:t>t</w:t>
      </w:r>
      <w:r w:rsidR="00AF0A70" w:rsidRPr="00074C84">
        <w:rPr>
          <w:rFonts w:ascii="Times New Roman" w:eastAsia="Times New Roman" w:hAnsi="Times New Roman" w:cs="Times New Roman"/>
          <w:iCs/>
          <w:color w:val="000000" w:themeColor="text1"/>
          <w:spacing w:val="1"/>
          <w:sz w:val="24"/>
          <w:szCs w:val="24"/>
          <w:lang w:eastAsia="ar-SA"/>
        </w:rPr>
        <w:t>ie mūzikas instrumenti</w:t>
      </w:r>
      <w:r w:rsidR="00866ADB" w:rsidRPr="00074C84">
        <w:rPr>
          <w:rFonts w:ascii="Times New Roman" w:eastAsia="Times New Roman" w:hAnsi="Times New Roman" w:cs="Times New Roman"/>
          <w:iCs/>
          <w:color w:val="000000" w:themeColor="text1"/>
          <w:sz w:val="24"/>
          <w:szCs w:val="24"/>
          <w:lang w:eastAsia="ar-SA"/>
        </w:rPr>
        <w:t xml:space="preserve"> ne</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b</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1"/>
          <w:sz w:val="24"/>
          <w:szCs w:val="24"/>
          <w:lang w:eastAsia="ar-SA"/>
        </w:rPr>
        <w:t>l</w:t>
      </w:r>
      <w:r w:rsidR="00866ADB" w:rsidRPr="00074C84">
        <w:rPr>
          <w:rFonts w:ascii="Times New Roman" w:eastAsia="Times New Roman" w:hAnsi="Times New Roman" w:cs="Times New Roman"/>
          <w:iCs/>
          <w:color w:val="000000" w:themeColor="text1"/>
          <w:spacing w:val="-2"/>
          <w:sz w:val="24"/>
          <w:szCs w:val="24"/>
          <w:lang w:eastAsia="ar-SA"/>
        </w:rPr>
        <w:t>s</w:t>
      </w:r>
      <w:r w:rsidR="00866ADB" w:rsidRPr="00074C84">
        <w:rPr>
          <w:rFonts w:ascii="Times New Roman" w:eastAsia="Times New Roman" w:hAnsi="Times New Roman" w:cs="Times New Roman"/>
          <w:iCs/>
          <w:color w:val="000000" w:themeColor="text1"/>
          <w:sz w:val="24"/>
          <w:szCs w:val="24"/>
          <w:lang w:eastAsia="ar-SA"/>
        </w:rPr>
        <w:t xml:space="preserve">t </w:t>
      </w:r>
      <w:r w:rsidR="00866ADB" w:rsidRPr="00074C84">
        <w:rPr>
          <w:rFonts w:ascii="Times New Roman" w:eastAsia="Times New Roman" w:hAnsi="Times New Roman" w:cs="Times New Roman"/>
          <w:iCs/>
          <w:color w:val="000000" w:themeColor="text1"/>
          <w:spacing w:val="-2"/>
          <w:sz w:val="24"/>
          <w:szCs w:val="24"/>
          <w:lang w:eastAsia="ar-SA"/>
        </w:rPr>
        <w:t>p</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z w:val="24"/>
          <w:szCs w:val="24"/>
          <w:lang w:eastAsia="ar-SA"/>
        </w:rPr>
        <w:t>e</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end</w:t>
      </w:r>
      <w:r w:rsidR="00866ADB" w:rsidRPr="00074C84">
        <w:rPr>
          <w:rFonts w:ascii="Times New Roman" w:eastAsia="Times New Roman" w:hAnsi="Times New Roman" w:cs="Times New Roman"/>
          <w:iCs/>
          <w:color w:val="000000" w:themeColor="text1"/>
          <w:spacing w:val="-2"/>
          <w:sz w:val="24"/>
          <w:szCs w:val="24"/>
          <w:lang w:eastAsia="ar-SA"/>
        </w:rPr>
        <w:t>e</w:t>
      </w:r>
      <w:r w:rsidR="00866ADB" w:rsidRPr="00074C84">
        <w:rPr>
          <w:rFonts w:ascii="Times New Roman" w:eastAsia="Times New Roman" w:hAnsi="Times New Roman" w:cs="Times New Roman"/>
          <w:iCs/>
          <w:color w:val="000000" w:themeColor="text1"/>
          <w:sz w:val="24"/>
          <w:szCs w:val="24"/>
          <w:lang w:eastAsia="ar-SA"/>
        </w:rPr>
        <w:t>n</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 xml:space="preserve">a </w:t>
      </w:r>
      <w:r w:rsidR="00866ADB" w:rsidRPr="00074C84">
        <w:rPr>
          <w:rFonts w:ascii="Times New Roman" w:eastAsia="Times New Roman" w:hAnsi="Times New Roman" w:cs="Times New Roman"/>
          <w:iCs/>
          <w:color w:val="000000" w:themeColor="text1"/>
          <w:spacing w:val="-2"/>
          <w:sz w:val="24"/>
          <w:szCs w:val="24"/>
          <w:lang w:eastAsia="ar-SA"/>
        </w:rPr>
        <w:t>p</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w:t>
      </w:r>
      <w:r w:rsidR="00866ADB" w:rsidRPr="00074C84">
        <w:rPr>
          <w:rFonts w:ascii="Times New Roman" w:eastAsia="Times New Roman" w:hAnsi="Times New Roman" w:cs="Times New Roman"/>
          <w:iCs/>
          <w:color w:val="000000" w:themeColor="text1"/>
          <w:spacing w:val="-2"/>
          <w:sz w:val="24"/>
          <w:szCs w:val="24"/>
          <w:lang w:eastAsia="ar-SA"/>
        </w:rPr>
        <w:t>d</w:t>
      </w:r>
      <w:r w:rsidR="00866ADB" w:rsidRPr="00074C84">
        <w:rPr>
          <w:rFonts w:ascii="Times New Roman" w:eastAsia="Times New Roman" w:hAnsi="Times New Roman" w:cs="Times New Roman"/>
          <w:iCs/>
          <w:color w:val="000000" w:themeColor="text1"/>
          <w:sz w:val="24"/>
          <w:szCs w:val="24"/>
          <w:lang w:eastAsia="ar-SA"/>
        </w:rPr>
        <w:t>ā</w:t>
      </w:r>
      <w:r w:rsidR="00866ADB" w:rsidRPr="00074C84">
        <w:rPr>
          <w:rFonts w:ascii="Times New Roman" w:eastAsia="Times New Roman" w:hAnsi="Times New Roman" w:cs="Times New Roman"/>
          <w:iCs/>
          <w:color w:val="000000" w:themeColor="text1"/>
          <w:spacing w:val="-2"/>
          <w:sz w:val="24"/>
          <w:szCs w:val="24"/>
          <w:lang w:eastAsia="ar-SA"/>
        </w:rPr>
        <w:t>vā</w:t>
      </w:r>
      <w:r w:rsidR="00866ADB" w:rsidRPr="00074C84">
        <w:rPr>
          <w:rFonts w:ascii="Times New Roman" w:eastAsia="Times New Roman" w:hAnsi="Times New Roman" w:cs="Times New Roman"/>
          <w:iCs/>
          <w:color w:val="000000" w:themeColor="text1"/>
          <w:spacing w:val="3"/>
          <w:sz w:val="24"/>
          <w:szCs w:val="24"/>
          <w:lang w:eastAsia="ar-SA"/>
        </w:rPr>
        <w:t>j</w:t>
      </w:r>
      <w:r w:rsidR="00866ADB" w:rsidRPr="00074C84">
        <w:rPr>
          <w:rFonts w:ascii="Times New Roman" w:eastAsia="Times New Roman" w:hAnsi="Times New Roman" w:cs="Times New Roman"/>
          <w:iCs/>
          <w:color w:val="000000" w:themeColor="text1"/>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ā no</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z w:val="24"/>
          <w:szCs w:val="24"/>
          <w:lang w:eastAsia="ar-SA"/>
        </w:rPr>
        <w:t>ā</w:t>
      </w:r>
      <w:r w:rsidR="00866ADB" w:rsidRPr="00074C84">
        <w:rPr>
          <w:rFonts w:ascii="Times New Roman" w:eastAsia="Times New Roman" w:hAnsi="Times New Roman" w:cs="Times New Roman"/>
          <w:iCs/>
          <w:color w:val="000000" w:themeColor="text1"/>
          <w:spacing w:val="-2"/>
          <w:sz w:val="24"/>
          <w:szCs w:val="24"/>
          <w:lang w:eastAsia="ar-SA"/>
        </w:rPr>
        <w:t>d</w:t>
      </w:r>
      <w:r w:rsidR="00866ADB" w:rsidRPr="00074C84">
        <w:rPr>
          <w:rFonts w:ascii="Times New Roman" w:eastAsia="Times New Roman" w:hAnsi="Times New Roman" w:cs="Times New Roman"/>
          <w:iCs/>
          <w:color w:val="000000" w:themeColor="text1"/>
          <w:spacing w:val="1"/>
          <w:sz w:val="24"/>
          <w:szCs w:val="24"/>
          <w:lang w:eastAsia="ar-SA"/>
        </w:rPr>
        <w:t>ī</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pacing w:val="3"/>
          <w:sz w:val="24"/>
          <w:szCs w:val="24"/>
          <w:lang w:eastAsia="ar-SA"/>
        </w:rPr>
        <w:t>j</w:t>
      </w:r>
      <w:r w:rsidR="00866ADB" w:rsidRPr="00074C84">
        <w:rPr>
          <w:rFonts w:ascii="Times New Roman" w:eastAsia="Times New Roman" w:hAnsi="Times New Roman" w:cs="Times New Roman"/>
          <w:iCs/>
          <w:color w:val="000000" w:themeColor="text1"/>
          <w:sz w:val="24"/>
          <w:szCs w:val="24"/>
          <w:lang w:eastAsia="ar-SA"/>
        </w:rPr>
        <w:t xml:space="preserve">am </w:t>
      </w:r>
      <w:r w:rsidR="00866ADB" w:rsidRPr="00074C84">
        <w:rPr>
          <w:rFonts w:ascii="Times New Roman" w:eastAsia="Times New Roman" w:hAnsi="Times New Roman" w:cs="Times New Roman"/>
          <w:iCs/>
          <w:color w:val="000000" w:themeColor="text1"/>
          <w:spacing w:val="-2"/>
          <w:sz w:val="24"/>
          <w:szCs w:val="24"/>
          <w:lang w:eastAsia="ar-SA"/>
        </w:rPr>
        <w:t>v</w:t>
      </w:r>
      <w:r w:rsidR="00866ADB" w:rsidRPr="00074C84">
        <w:rPr>
          <w:rFonts w:ascii="Times New Roman" w:eastAsia="Times New Roman" w:hAnsi="Times New Roman" w:cs="Times New Roman"/>
          <w:iCs/>
          <w:color w:val="000000" w:themeColor="text1"/>
          <w:sz w:val="24"/>
          <w:szCs w:val="24"/>
          <w:lang w:eastAsia="ar-SA"/>
        </w:rPr>
        <w:t xml:space="preserve">ai </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ons</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ē</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 xml:space="preserve">e </w:t>
      </w:r>
      <w:r w:rsidR="00866ADB" w:rsidRPr="00074C84">
        <w:rPr>
          <w:rFonts w:ascii="Times New Roman" w:eastAsia="Times New Roman" w:hAnsi="Times New Roman" w:cs="Times New Roman"/>
          <w:iCs/>
          <w:color w:val="000000" w:themeColor="text1"/>
          <w:spacing w:val="1"/>
          <w:sz w:val="24"/>
          <w:szCs w:val="24"/>
          <w:lang w:eastAsia="ar-SA"/>
        </w:rPr>
        <w:t>tr</w:t>
      </w:r>
      <w:r w:rsidR="00866ADB" w:rsidRPr="00074C84">
        <w:rPr>
          <w:rFonts w:ascii="Times New Roman" w:eastAsia="Times New Roman" w:hAnsi="Times New Roman" w:cs="Times New Roman"/>
          <w:iCs/>
          <w:color w:val="000000" w:themeColor="text1"/>
          <w:sz w:val="24"/>
          <w:szCs w:val="24"/>
          <w:lang w:eastAsia="ar-SA"/>
        </w:rPr>
        <w:t>ū</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i ne</w:t>
      </w:r>
      <w:r w:rsidR="00866ADB" w:rsidRPr="00074C84">
        <w:rPr>
          <w:rFonts w:ascii="Times New Roman" w:eastAsia="Times New Roman" w:hAnsi="Times New Roman" w:cs="Times New Roman"/>
          <w:iCs/>
          <w:color w:val="000000" w:themeColor="text1"/>
          <w:spacing w:val="1"/>
          <w:sz w:val="24"/>
          <w:szCs w:val="24"/>
          <w:lang w:eastAsia="ar-SA"/>
        </w:rPr>
        <w:t>ti</w:t>
      </w:r>
      <w:r w:rsidR="00866ADB" w:rsidRPr="00074C84">
        <w:rPr>
          <w:rFonts w:ascii="Times New Roman" w:eastAsia="Times New Roman" w:hAnsi="Times New Roman" w:cs="Times New Roman"/>
          <w:iCs/>
          <w:color w:val="000000" w:themeColor="text1"/>
          <w:sz w:val="24"/>
          <w:szCs w:val="24"/>
          <w:lang w:eastAsia="ar-SA"/>
        </w:rPr>
        <w:t>ek no</w:t>
      </w:r>
      <w:r w:rsidR="00866ADB" w:rsidRPr="00074C84">
        <w:rPr>
          <w:rFonts w:ascii="Times New Roman" w:eastAsia="Times New Roman" w:hAnsi="Times New Roman" w:cs="Times New Roman"/>
          <w:iCs/>
          <w:color w:val="000000" w:themeColor="text1"/>
          <w:spacing w:val="-2"/>
          <w:sz w:val="24"/>
          <w:szCs w:val="24"/>
          <w:lang w:eastAsia="ar-SA"/>
        </w:rPr>
        <w:t>v</w:t>
      </w:r>
      <w:r w:rsidR="00866ADB" w:rsidRPr="00074C84">
        <w:rPr>
          <w:rFonts w:ascii="Times New Roman" w:eastAsia="Times New Roman" w:hAnsi="Times New Roman" w:cs="Times New Roman"/>
          <w:iCs/>
          <w:color w:val="000000" w:themeColor="text1"/>
          <w:sz w:val="24"/>
          <w:szCs w:val="24"/>
          <w:lang w:eastAsia="ar-SA"/>
        </w:rPr>
        <w:t>ē</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z w:val="24"/>
          <w:szCs w:val="24"/>
          <w:lang w:eastAsia="ar-SA"/>
        </w:rPr>
        <w:t>s</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 xml:space="preserve">i </w:t>
      </w:r>
      <w:r w:rsidR="00866ADB" w:rsidRPr="00074C84">
        <w:rPr>
          <w:rFonts w:ascii="Times New Roman" w:eastAsia="Times New Roman" w:hAnsi="Times New Roman" w:cs="Times New Roman"/>
          <w:iCs/>
          <w:color w:val="000000" w:themeColor="text1"/>
          <w:spacing w:val="-1"/>
          <w:sz w:val="24"/>
          <w:szCs w:val="24"/>
          <w:lang w:eastAsia="ar-SA"/>
        </w:rPr>
        <w:t>lī</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pacing w:val="2"/>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a s</w:t>
      </w:r>
      <w:r w:rsidR="00866ADB" w:rsidRPr="00074C84">
        <w:rPr>
          <w:rFonts w:ascii="Times New Roman" w:eastAsia="Times New Roman" w:hAnsi="Times New Roman" w:cs="Times New Roman"/>
          <w:iCs/>
          <w:color w:val="000000" w:themeColor="text1"/>
          <w:spacing w:val="6"/>
          <w:sz w:val="24"/>
          <w:szCs w:val="24"/>
          <w:lang w:eastAsia="ar-SA"/>
        </w:rPr>
        <w:t>l</w:t>
      </w:r>
      <w:r w:rsidR="00866ADB" w:rsidRPr="00074C84">
        <w:rPr>
          <w:rFonts w:ascii="Times New Roman" w:eastAsia="Times New Roman" w:hAnsi="Times New Roman" w:cs="Times New Roman"/>
          <w:iCs/>
          <w:color w:val="000000" w:themeColor="text1"/>
          <w:sz w:val="24"/>
          <w:szCs w:val="24"/>
          <w:lang w:eastAsia="ar-SA"/>
        </w:rPr>
        <w:t>ē</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z w:val="24"/>
          <w:szCs w:val="24"/>
          <w:lang w:eastAsia="ar-SA"/>
        </w:rPr>
        <w:t>š</w:t>
      </w:r>
      <w:r w:rsidR="00866ADB" w:rsidRPr="00074C84">
        <w:rPr>
          <w:rFonts w:ascii="Times New Roman" w:eastAsia="Times New Roman" w:hAnsi="Times New Roman" w:cs="Times New Roman"/>
          <w:iCs/>
          <w:color w:val="000000" w:themeColor="text1"/>
          <w:spacing w:val="1"/>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n</w:t>
      </w:r>
      <w:r w:rsidR="00866ADB" w:rsidRPr="00074C84">
        <w:rPr>
          <w:rFonts w:ascii="Times New Roman" w:eastAsia="Times New Roman" w:hAnsi="Times New Roman" w:cs="Times New Roman"/>
          <w:iCs/>
          <w:color w:val="000000" w:themeColor="text1"/>
          <w:spacing w:val="1"/>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i no</w:t>
      </w:r>
      <w:r w:rsidR="00866ADB" w:rsidRPr="00074C84">
        <w:rPr>
          <w:rFonts w:ascii="Times New Roman" w:eastAsia="Times New Roman" w:hAnsi="Times New Roman" w:cs="Times New Roman"/>
          <w:iCs/>
          <w:color w:val="000000" w:themeColor="text1"/>
          <w:spacing w:val="-2"/>
          <w:sz w:val="24"/>
          <w:szCs w:val="24"/>
          <w:lang w:eastAsia="ar-SA"/>
        </w:rPr>
        <w:t>r</w:t>
      </w:r>
      <w:r w:rsidR="00866ADB" w:rsidRPr="00074C84">
        <w:rPr>
          <w:rFonts w:ascii="Times New Roman" w:eastAsia="Times New Roman" w:hAnsi="Times New Roman" w:cs="Times New Roman"/>
          <w:iCs/>
          <w:color w:val="000000" w:themeColor="text1"/>
          <w:sz w:val="24"/>
          <w:szCs w:val="24"/>
          <w:lang w:eastAsia="ar-SA"/>
        </w:rPr>
        <w:t>ād</w:t>
      </w:r>
      <w:r w:rsidR="00866ADB" w:rsidRPr="00074C84">
        <w:rPr>
          <w:rFonts w:ascii="Times New Roman" w:eastAsia="Times New Roman" w:hAnsi="Times New Roman" w:cs="Times New Roman"/>
          <w:iCs/>
          <w:color w:val="000000" w:themeColor="text1"/>
          <w:spacing w:val="-1"/>
          <w:sz w:val="24"/>
          <w:szCs w:val="24"/>
          <w:lang w:eastAsia="ar-SA"/>
        </w:rPr>
        <w:t>ī</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 xml:space="preserve">ā </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e</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 xml:space="preserve">ņā, </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ep</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 xml:space="preserve">u </w:t>
      </w:r>
      <w:r w:rsidR="00866ADB" w:rsidRPr="00074C84">
        <w:rPr>
          <w:rFonts w:ascii="Times New Roman" w:eastAsia="Times New Roman" w:hAnsi="Times New Roman" w:cs="Times New Roman"/>
          <w:iCs/>
          <w:color w:val="000000" w:themeColor="text1"/>
          <w:spacing w:val="1"/>
          <w:sz w:val="24"/>
          <w:szCs w:val="24"/>
          <w:lang w:eastAsia="ar-SA"/>
        </w:rPr>
        <w:t>lī</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s n</w:t>
      </w:r>
      <w:r w:rsidR="00866ADB" w:rsidRPr="00074C84">
        <w:rPr>
          <w:rFonts w:ascii="Times New Roman" w:eastAsia="Times New Roman" w:hAnsi="Times New Roman" w:cs="Times New Roman"/>
          <w:iCs/>
          <w:color w:val="000000" w:themeColor="text1"/>
          <w:spacing w:val="1"/>
          <w:sz w:val="24"/>
          <w:szCs w:val="24"/>
          <w:lang w:eastAsia="ar-SA"/>
        </w:rPr>
        <w:t>eti</w:t>
      </w:r>
      <w:r w:rsidR="00866ADB" w:rsidRPr="00074C84">
        <w:rPr>
          <w:rFonts w:ascii="Times New Roman" w:eastAsia="Times New Roman" w:hAnsi="Times New Roman" w:cs="Times New Roman"/>
          <w:iCs/>
          <w:color w:val="000000" w:themeColor="text1"/>
          <w:sz w:val="24"/>
          <w:szCs w:val="24"/>
          <w:lang w:eastAsia="ar-SA"/>
        </w:rPr>
        <w:t>ek s</w:t>
      </w:r>
      <w:r w:rsidR="00866ADB" w:rsidRPr="00074C84">
        <w:rPr>
          <w:rFonts w:ascii="Times New Roman" w:eastAsia="Times New Roman" w:hAnsi="Times New Roman" w:cs="Times New Roman"/>
          <w:iCs/>
          <w:color w:val="000000" w:themeColor="text1"/>
          <w:spacing w:val="-1"/>
          <w:sz w:val="24"/>
          <w:szCs w:val="24"/>
          <w:lang w:eastAsia="ar-SA"/>
        </w:rPr>
        <w:t>l</w:t>
      </w:r>
      <w:r w:rsidR="00866ADB" w:rsidRPr="00074C84">
        <w:rPr>
          <w:rFonts w:ascii="Times New Roman" w:eastAsia="Times New Roman" w:hAnsi="Times New Roman" w:cs="Times New Roman"/>
          <w:iCs/>
          <w:color w:val="000000" w:themeColor="text1"/>
          <w:sz w:val="24"/>
          <w:szCs w:val="24"/>
          <w:lang w:eastAsia="ar-SA"/>
        </w:rPr>
        <w:t>ē</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s.</w:t>
      </w:r>
    </w:p>
    <w:p w:rsidR="00866ADB" w:rsidRPr="0049175B" w:rsidRDefault="00AF0A70" w:rsidP="00866ADB">
      <w:pPr>
        <w:numPr>
          <w:ilvl w:val="1"/>
          <w:numId w:val="1"/>
        </w:numPr>
        <w:suppressLineNumbers/>
        <w:suppressAutoHyphens/>
        <w:spacing w:after="0" w:line="240" w:lineRule="auto"/>
        <w:jc w:val="both"/>
        <w:rPr>
          <w:rFonts w:ascii="Times New Roman" w:eastAsia="Times New Roman" w:hAnsi="Times New Roman" w:cs="Times New Roman"/>
          <w:iCs/>
          <w:color w:val="000000" w:themeColor="text1"/>
          <w:sz w:val="24"/>
          <w:szCs w:val="24"/>
          <w:lang w:eastAsia="ar-SA"/>
        </w:rPr>
      </w:pPr>
      <w:r w:rsidRPr="00074C84">
        <w:rPr>
          <w:rFonts w:ascii="Times New Roman" w:eastAsia="Times New Roman" w:hAnsi="Times New Roman" w:cs="Times New Roman"/>
          <w:iCs/>
          <w:color w:val="000000" w:themeColor="text1"/>
          <w:spacing w:val="2"/>
          <w:sz w:val="24"/>
          <w:szCs w:val="24"/>
          <w:lang w:eastAsia="ar-SA"/>
        </w:rPr>
        <w:t>Mūzikas instrumentu</w:t>
      </w:r>
      <w:r w:rsidR="00866ADB" w:rsidRPr="00074C84">
        <w:rPr>
          <w:rFonts w:ascii="Times New Roman" w:eastAsia="Times New Roman" w:hAnsi="Times New Roman" w:cs="Times New Roman"/>
          <w:iCs/>
          <w:color w:val="000000" w:themeColor="text1"/>
          <w:sz w:val="24"/>
          <w:szCs w:val="24"/>
          <w:lang w:eastAsia="ar-SA"/>
        </w:rPr>
        <w:t xml:space="preserve"> </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z w:val="24"/>
          <w:szCs w:val="24"/>
          <w:lang w:eastAsia="ar-SA"/>
        </w:rPr>
        <w:t xml:space="preserve">ādi </w:t>
      </w:r>
      <w:r w:rsidR="00866ADB" w:rsidRPr="00074C84">
        <w:rPr>
          <w:rFonts w:ascii="Times New Roman" w:eastAsia="Times New Roman" w:hAnsi="Times New Roman" w:cs="Times New Roman"/>
          <w:iCs/>
          <w:color w:val="000000" w:themeColor="text1"/>
          <w:spacing w:val="-2"/>
          <w:sz w:val="24"/>
          <w:szCs w:val="24"/>
          <w:lang w:eastAsia="ar-SA"/>
        </w:rPr>
        <w:t>u</w:t>
      </w:r>
      <w:r w:rsidR="00866ADB" w:rsidRPr="00074C84">
        <w:rPr>
          <w:rFonts w:ascii="Times New Roman" w:eastAsia="Times New Roman" w:hAnsi="Times New Roman" w:cs="Times New Roman"/>
          <w:iCs/>
          <w:color w:val="000000" w:themeColor="text1"/>
          <w:sz w:val="24"/>
          <w:szCs w:val="24"/>
          <w:lang w:eastAsia="ar-SA"/>
        </w:rPr>
        <w:t>n p</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z w:val="24"/>
          <w:szCs w:val="24"/>
          <w:lang w:eastAsia="ar-SA"/>
        </w:rPr>
        <w:t>ā</w:t>
      </w:r>
      <w:r w:rsidR="00866ADB" w:rsidRPr="00074C84">
        <w:rPr>
          <w:rFonts w:ascii="Times New Roman" w:eastAsia="Times New Roman" w:hAnsi="Times New Roman" w:cs="Times New Roman"/>
          <w:iCs/>
          <w:color w:val="000000" w:themeColor="text1"/>
          <w:spacing w:val="-2"/>
          <w:sz w:val="24"/>
          <w:szCs w:val="24"/>
          <w:lang w:eastAsia="ar-SA"/>
        </w:rPr>
        <w:t>d</w:t>
      </w:r>
      <w:r w:rsidR="00866ADB" w:rsidRPr="00074C84">
        <w:rPr>
          <w:rFonts w:ascii="Times New Roman" w:eastAsia="Times New Roman" w:hAnsi="Times New Roman" w:cs="Times New Roman"/>
          <w:iCs/>
          <w:color w:val="000000" w:themeColor="text1"/>
          <w:sz w:val="24"/>
          <w:szCs w:val="24"/>
          <w:lang w:eastAsia="ar-SA"/>
        </w:rPr>
        <w:t>i ap</w:t>
      </w:r>
      <w:r w:rsidR="00866ADB" w:rsidRPr="00074C84">
        <w:rPr>
          <w:rFonts w:ascii="Times New Roman" w:eastAsia="Times New Roman" w:hAnsi="Times New Roman" w:cs="Times New Roman"/>
          <w:iCs/>
          <w:color w:val="000000" w:themeColor="text1"/>
          <w:spacing w:val="-3"/>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a</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sā s</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s</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aņā ar n</w:t>
      </w:r>
      <w:r w:rsidR="00866ADB" w:rsidRPr="00074C84">
        <w:rPr>
          <w:rFonts w:ascii="Times New Roman" w:eastAsia="Times New Roman" w:hAnsi="Times New Roman" w:cs="Times New Roman"/>
          <w:iCs/>
          <w:color w:val="000000" w:themeColor="text1"/>
          <w:spacing w:val="-2"/>
          <w:sz w:val="24"/>
          <w:szCs w:val="24"/>
          <w:lang w:eastAsia="ar-SA"/>
        </w:rPr>
        <w:t>o</w:t>
      </w:r>
      <w:r w:rsidR="00866ADB" w:rsidRPr="00074C84">
        <w:rPr>
          <w:rFonts w:ascii="Times New Roman" w:eastAsia="Times New Roman" w:hAnsi="Times New Roman" w:cs="Times New Roman"/>
          <w:iCs/>
          <w:color w:val="000000" w:themeColor="text1"/>
          <w:sz w:val="24"/>
          <w:szCs w:val="24"/>
          <w:lang w:eastAsia="ar-SA"/>
        </w:rPr>
        <w:t>s</w:t>
      </w:r>
      <w:r w:rsidR="00866ADB" w:rsidRPr="00074C84">
        <w:rPr>
          <w:rFonts w:ascii="Times New Roman" w:eastAsia="Times New Roman" w:hAnsi="Times New Roman" w:cs="Times New Roman"/>
          <w:iCs/>
          <w:color w:val="000000" w:themeColor="text1"/>
          <w:spacing w:val="-1"/>
          <w:sz w:val="24"/>
          <w:szCs w:val="24"/>
          <w:lang w:eastAsia="ar-SA"/>
        </w:rPr>
        <w:t>l</w:t>
      </w:r>
      <w:r w:rsidR="00866ADB" w:rsidRPr="00074C84">
        <w:rPr>
          <w:rFonts w:ascii="Times New Roman" w:eastAsia="Times New Roman" w:hAnsi="Times New Roman" w:cs="Times New Roman"/>
          <w:iCs/>
          <w:color w:val="000000" w:themeColor="text1"/>
          <w:sz w:val="24"/>
          <w:szCs w:val="24"/>
          <w:lang w:eastAsia="ar-SA"/>
        </w:rPr>
        <w:t>ē</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 xml:space="preserve">u </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ep</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 xml:space="preserve">a </w:t>
      </w:r>
      <w:r w:rsidR="00866ADB" w:rsidRPr="00074C84">
        <w:rPr>
          <w:rFonts w:ascii="Times New Roman" w:eastAsia="Times New Roman" w:hAnsi="Times New Roman" w:cs="Times New Roman"/>
          <w:iCs/>
          <w:color w:val="000000" w:themeColor="text1"/>
          <w:spacing w:val="1"/>
          <w:sz w:val="24"/>
          <w:szCs w:val="24"/>
          <w:lang w:eastAsia="ar-SA"/>
        </w:rPr>
        <w:t>lī</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z w:val="24"/>
          <w:szCs w:val="24"/>
          <w:lang w:eastAsia="ar-SA"/>
        </w:rPr>
        <w:t>u</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 xml:space="preserve">u – </w:t>
      </w:r>
      <w:r w:rsidR="006B0DB8" w:rsidRPr="00074C84">
        <w:rPr>
          <w:rFonts w:ascii="Times New Roman" w:eastAsia="Times New Roman" w:hAnsi="Times New Roman" w:cs="Times New Roman"/>
          <w:iCs/>
          <w:color w:val="000000" w:themeColor="text1"/>
          <w:sz w:val="24"/>
          <w:szCs w:val="24"/>
          <w:lang w:eastAsia="ar-SA"/>
        </w:rPr>
        <w:t>30</w:t>
      </w:r>
      <w:r w:rsidR="00866ADB" w:rsidRPr="00074C84">
        <w:rPr>
          <w:rFonts w:ascii="Times New Roman" w:eastAsia="Times New Roman" w:hAnsi="Times New Roman" w:cs="Times New Roman"/>
          <w:iCs/>
          <w:color w:val="000000" w:themeColor="text1"/>
          <w:sz w:val="24"/>
          <w:szCs w:val="24"/>
          <w:lang w:eastAsia="ar-SA"/>
        </w:rPr>
        <w:t xml:space="preserve"> </w:t>
      </w:r>
      <w:r w:rsidR="00866ADB" w:rsidRPr="00074C84">
        <w:rPr>
          <w:rFonts w:ascii="Times New Roman" w:eastAsia="Times New Roman" w:hAnsi="Times New Roman" w:cs="Times New Roman"/>
          <w:iCs/>
          <w:color w:val="000000" w:themeColor="text1"/>
          <w:spacing w:val="1"/>
          <w:sz w:val="24"/>
          <w:szCs w:val="24"/>
          <w:lang w:eastAsia="ar-SA"/>
        </w:rPr>
        <w:t>(</w:t>
      </w:r>
      <w:r w:rsidR="006B0DB8" w:rsidRPr="00074C84">
        <w:rPr>
          <w:rFonts w:ascii="Times New Roman" w:eastAsia="Times New Roman" w:hAnsi="Times New Roman" w:cs="Times New Roman"/>
          <w:iCs/>
          <w:color w:val="000000" w:themeColor="text1"/>
          <w:spacing w:val="1"/>
          <w:sz w:val="24"/>
          <w:szCs w:val="24"/>
          <w:lang w:eastAsia="ar-SA"/>
        </w:rPr>
        <w:t xml:space="preserve"> trīsdesmit</w:t>
      </w:r>
      <w:r w:rsidR="00866ADB" w:rsidRPr="00074C84">
        <w:rPr>
          <w:rFonts w:ascii="Times New Roman" w:eastAsia="Times New Roman" w:hAnsi="Times New Roman" w:cs="Times New Roman"/>
          <w:iCs/>
          <w:color w:val="000000" w:themeColor="text1"/>
          <w:sz w:val="24"/>
          <w:szCs w:val="24"/>
          <w:lang w:eastAsia="ar-SA"/>
        </w:rPr>
        <w:t xml:space="preserve">) dienu </w:t>
      </w:r>
      <w:r w:rsidR="00866ADB" w:rsidRPr="00074C84">
        <w:rPr>
          <w:rFonts w:ascii="Times New Roman" w:eastAsia="Times New Roman" w:hAnsi="Times New Roman" w:cs="Times New Roman"/>
          <w:iCs/>
          <w:color w:val="000000" w:themeColor="text1"/>
          <w:spacing w:val="-1"/>
          <w:sz w:val="24"/>
          <w:szCs w:val="24"/>
          <w:lang w:eastAsia="ar-SA"/>
        </w:rPr>
        <w:t>l</w:t>
      </w:r>
      <w:r w:rsidR="00866ADB" w:rsidRPr="00074C84">
        <w:rPr>
          <w:rFonts w:ascii="Times New Roman" w:eastAsia="Times New Roman" w:hAnsi="Times New Roman" w:cs="Times New Roman"/>
          <w:iCs/>
          <w:color w:val="000000" w:themeColor="text1"/>
          <w:sz w:val="24"/>
          <w:szCs w:val="24"/>
          <w:lang w:eastAsia="ar-SA"/>
        </w:rPr>
        <w:t>a</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ā pēc p</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eņe</w:t>
      </w:r>
      <w:r w:rsidR="00866ADB" w:rsidRPr="00074C84">
        <w:rPr>
          <w:rFonts w:ascii="Times New Roman" w:eastAsia="Times New Roman" w:hAnsi="Times New Roman" w:cs="Times New Roman"/>
          <w:iCs/>
          <w:color w:val="000000" w:themeColor="text1"/>
          <w:spacing w:val="-4"/>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š</w:t>
      </w:r>
      <w:r w:rsidR="00866ADB" w:rsidRPr="00074C84">
        <w:rPr>
          <w:rFonts w:ascii="Times New Roman" w:eastAsia="Times New Roman" w:hAnsi="Times New Roman" w:cs="Times New Roman"/>
          <w:iCs/>
          <w:color w:val="000000" w:themeColor="text1"/>
          <w:spacing w:val="1"/>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nas – nodoš</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nas a</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z w:val="24"/>
          <w:szCs w:val="24"/>
          <w:lang w:eastAsia="ar-SA"/>
        </w:rPr>
        <w:t>a pa</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z w:val="24"/>
          <w:szCs w:val="24"/>
          <w:lang w:eastAsia="ar-SA"/>
        </w:rPr>
        <w:t>a</w:t>
      </w:r>
      <w:r w:rsidR="00866ADB" w:rsidRPr="00074C84">
        <w:rPr>
          <w:rFonts w:ascii="Times New Roman" w:eastAsia="Times New Roman" w:hAnsi="Times New Roman" w:cs="Times New Roman"/>
          <w:iCs/>
          <w:color w:val="000000" w:themeColor="text1"/>
          <w:spacing w:val="-2"/>
          <w:sz w:val="24"/>
          <w:szCs w:val="24"/>
          <w:lang w:eastAsia="ar-SA"/>
        </w:rPr>
        <w:t>k</w:t>
      </w:r>
      <w:r w:rsidR="00866ADB" w:rsidRPr="00074C84">
        <w:rPr>
          <w:rFonts w:ascii="Times New Roman" w:eastAsia="Times New Roman" w:hAnsi="Times New Roman" w:cs="Times New Roman"/>
          <w:iCs/>
          <w:color w:val="000000" w:themeColor="text1"/>
          <w:sz w:val="24"/>
          <w:szCs w:val="24"/>
          <w:lang w:eastAsia="ar-SA"/>
        </w:rPr>
        <w:t>s</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1"/>
          <w:sz w:val="24"/>
          <w:szCs w:val="24"/>
          <w:lang w:eastAsia="ar-SA"/>
        </w:rPr>
        <w:t>ī</w:t>
      </w:r>
      <w:r w:rsidR="00866ADB" w:rsidRPr="00074C84">
        <w:rPr>
          <w:rFonts w:ascii="Times New Roman" w:eastAsia="Times New Roman" w:hAnsi="Times New Roman" w:cs="Times New Roman"/>
          <w:iCs/>
          <w:color w:val="000000" w:themeColor="text1"/>
          <w:sz w:val="24"/>
          <w:szCs w:val="24"/>
          <w:lang w:eastAsia="ar-SA"/>
        </w:rPr>
        <w:t>š</w:t>
      </w:r>
      <w:r w:rsidR="00866ADB" w:rsidRPr="00074C84">
        <w:rPr>
          <w:rFonts w:ascii="Times New Roman" w:eastAsia="Times New Roman" w:hAnsi="Times New Roman" w:cs="Times New Roman"/>
          <w:iCs/>
          <w:color w:val="000000" w:themeColor="text1"/>
          <w:spacing w:val="1"/>
          <w:sz w:val="24"/>
          <w:szCs w:val="24"/>
          <w:lang w:eastAsia="ar-SA"/>
        </w:rPr>
        <w:t>a</w:t>
      </w:r>
      <w:r w:rsidR="00866ADB" w:rsidRPr="00074C84">
        <w:rPr>
          <w:rFonts w:ascii="Times New Roman" w:eastAsia="Times New Roman" w:hAnsi="Times New Roman" w:cs="Times New Roman"/>
          <w:iCs/>
          <w:color w:val="000000" w:themeColor="text1"/>
          <w:spacing w:val="-2"/>
          <w:sz w:val="24"/>
          <w:szCs w:val="24"/>
          <w:lang w:eastAsia="ar-SA"/>
        </w:rPr>
        <w:t>n</w:t>
      </w:r>
      <w:r w:rsidR="00866ADB" w:rsidRPr="00074C84">
        <w:rPr>
          <w:rFonts w:ascii="Times New Roman" w:eastAsia="Times New Roman" w:hAnsi="Times New Roman" w:cs="Times New Roman"/>
          <w:iCs/>
          <w:color w:val="000000" w:themeColor="text1"/>
          <w:sz w:val="24"/>
          <w:szCs w:val="24"/>
          <w:lang w:eastAsia="ar-SA"/>
        </w:rPr>
        <w:t xml:space="preserve">as un </w:t>
      </w:r>
      <w:r w:rsidR="00866ADB" w:rsidRPr="00074C84">
        <w:rPr>
          <w:rFonts w:ascii="Times New Roman" w:eastAsia="Times New Roman" w:hAnsi="Times New Roman" w:cs="Times New Roman"/>
          <w:iCs/>
          <w:color w:val="000000" w:themeColor="text1"/>
          <w:spacing w:val="1"/>
          <w:sz w:val="24"/>
          <w:szCs w:val="24"/>
          <w:lang w:eastAsia="ar-SA"/>
        </w:rPr>
        <w:t>r</w:t>
      </w:r>
      <w:r w:rsidR="00866ADB" w:rsidRPr="00074C84">
        <w:rPr>
          <w:rFonts w:ascii="Times New Roman" w:eastAsia="Times New Roman" w:hAnsi="Times New Roman" w:cs="Times New Roman"/>
          <w:iCs/>
          <w:color w:val="000000" w:themeColor="text1"/>
          <w:sz w:val="24"/>
          <w:szCs w:val="24"/>
          <w:lang w:eastAsia="ar-SA"/>
        </w:rPr>
        <w:t>ē</w:t>
      </w:r>
      <w:r w:rsidR="00866ADB" w:rsidRPr="00074C84">
        <w:rPr>
          <w:rFonts w:ascii="Times New Roman" w:eastAsia="Times New Roman" w:hAnsi="Times New Roman" w:cs="Times New Roman"/>
          <w:iCs/>
          <w:color w:val="000000" w:themeColor="text1"/>
          <w:spacing w:val="-2"/>
          <w:sz w:val="24"/>
          <w:szCs w:val="24"/>
          <w:lang w:eastAsia="ar-SA"/>
        </w:rPr>
        <w:t>ķ</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 xml:space="preserve">na </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pacing w:val="-2"/>
          <w:sz w:val="24"/>
          <w:szCs w:val="24"/>
          <w:lang w:eastAsia="ar-SA"/>
        </w:rPr>
        <w:t>e</w:t>
      </w:r>
      <w:r w:rsidR="00866ADB" w:rsidRPr="00074C84">
        <w:rPr>
          <w:rFonts w:ascii="Times New Roman" w:eastAsia="Times New Roman" w:hAnsi="Times New Roman" w:cs="Times New Roman"/>
          <w:iCs/>
          <w:color w:val="000000" w:themeColor="text1"/>
          <w:sz w:val="24"/>
          <w:szCs w:val="24"/>
          <w:lang w:eastAsia="ar-SA"/>
        </w:rPr>
        <w:t>sn</w:t>
      </w:r>
      <w:r w:rsidR="00866ADB" w:rsidRPr="00074C84">
        <w:rPr>
          <w:rFonts w:ascii="Times New Roman" w:eastAsia="Times New Roman" w:hAnsi="Times New Roman" w:cs="Times New Roman"/>
          <w:iCs/>
          <w:color w:val="000000" w:themeColor="text1"/>
          <w:spacing w:val="-1"/>
          <w:sz w:val="24"/>
          <w:szCs w:val="24"/>
          <w:lang w:eastAsia="ar-SA"/>
        </w:rPr>
        <w:t>i</w:t>
      </w:r>
      <w:r w:rsidR="00866ADB" w:rsidRPr="00074C84">
        <w:rPr>
          <w:rFonts w:ascii="Times New Roman" w:eastAsia="Times New Roman" w:hAnsi="Times New Roman" w:cs="Times New Roman"/>
          <w:iCs/>
          <w:color w:val="000000" w:themeColor="text1"/>
          <w:sz w:val="24"/>
          <w:szCs w:val="24"/>
          <w:lang w:eastAsia="ar-SA"/>
        </w:rPr>
        <w:t>e</w:t>
      </w:r>
      <w:r w:rsidR="00866ADB" w:rsidRPr="00074C84">
        <w:rPr>
          <w:rFonts w:ascii="Times New Roman" w:eastAsia="Times New Roman" w:hAnsi="Times New Roman" w:cs="Times New Roman"/>
          <w:iCs/>
          <w:color w:val="000000" w:themeColor="text1"/>
          <w:spacing w:val="-2"/>
          <w:sz w:val="24"/>
          <w:szCs w:val="24"/>
          <w:lang w:eastAsia="ar-SA"/>
        </w:rPr>
        <w:t>g</w:t>
      </w:r>
      <w:r w:rsidR="00866ADB" w:rsidRPr="00074C84">
        <w:rPr>
          <w:rFonts w:ascii="Times New Roman" w:eastAsia="Times New Roman" w:hAnsi="Times New Roman" w:cs="Times New Roman"/>
          <w:iCs/>
          <w:color w:val="000000" w:themeColor="text1"/>
          <w:sz w:val="24"/>
          <w:szCs w:val="24"/>
          <w:lang w:eastAsia="ar-SA"/>
        </w:rPr>
        <w:t>š</w:t>
      </w:r>
      <w:r w:rsidR="00866ADB" w:rsidRPr="00074C84">
        <w:rPr>
          <w:rFonts w:ascii="Times New Roman" w:eastAsia="Times New Roman" w:hAnsi="Times New Roman" w:cs="Times New Roman"/>
          <w:iCs/>
          <w:color w:val="000000" w:themeColor="text1"/>
          <w:spacing w:val="1"/>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n</w:t>
      </w:r>
      <w:r w:rsidR="00866ADB" w:rsidRPr="00074C84">
        <w:rPr>
          <w:rFonts w:ascii="Times New Roman" w:eastAsia="Times New Roman" w:hAnsi="Times New Roman" w:cs="Times New Roman"/>
          <w:iCs/>
          <w:color w:val="000000" w:themeColor="text1"/>
          <w:spacing w:val="-2"/>
          <w:sz w:val="24"/>
          <w:szCs w:val="24"/>
          <w:lang w:eastAsia="ar-SA"/>
        </w:rPr>
        <w:t>a</w:t>
      </w:r>
      <w:r w:rsidR="00866ADB" w:rsidRPr="00074C84">
        <w:rPr>
          <w:rFonts w:ascii="Times New Roman" w:eastAsia="Times New Roman" w:hAnsi="Times New Roman" w:cs="Times New Roman"/>
          <w:iCs/>
          <w:color w:val="000000" w:themeColor="text1"/>
          <w:sz w:val="24"/>
          <w:szCs w:val="24"/>
          <w:lang w:eastAsia="ar-SA"/>
        </w:rPr>
        <w:t>s Pasū</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1"/>
          <w:sz w:val="24"/>
          <w:szCs w:val="24"/>
          <w:lang w:eastAsia="ar-SA"/>
        </w:rPr>
        <w:t>ī</w:t>
      </w:r>
      <w:r w:rsidR="00866ADB" w:rsidRPr="00074C84">
        <w:rPr>
          <w:rFonts w:ascii="Times New Roman" w:eastAsia="Times New Roman" w:hAnsi="Times New Roman" w:cs="Times New Roman"/>
          <w:iCs/>
          <w:color w:val="000000" w:themeColor="text1"/>
          <w:spacing w:val="-1"/>
          <w:sz w:val="24"/>
          <w:szCs w:val="24"/>
          <w:lang w:eastAsia="ar-SA"/>
        </w:rPr>
        <w:t>t</w:t>
      </w:r>
      <w:r w:rsidR="00866ADB" w:rsidRPr="00074C84">
        <w:rPr>
          <w:rFonts w:ascii="Times New Roman" w:eastAsia="Times New Roman" w:hAnsi="Times New Roman" w:cs="Times New Roman"/>
          <w:iCs/>
          <w:color w:val="000000" w:themeColor="text1"/>
          <w:spacing w:val="-2"/>
          <w:sz w:val="24"/>
          <w:szCs w:val="24"/>
          <w:lang w:eastAsia="ar-SA"/>
        </w:rPr>
        <w:t>ā</w:t>
      </w:r>
      <w:r w:rsidR="00866ADB" w:rsidRPr="00074C84">
        <w:rPr>
          <w:rFonts w:ascii="Times New Roman" w:eastAsia="Times New Roman" w:hAnsi="Times New Roman" w:cs="Times New Roman"/>
          <w:iCs/>
          <w:color w:val="000000" w:themeColor="text1"/>
          <w:spacing w:val="1"/>
          <w:sz w:val="24"/>
          <w:szCs w:val="24"/>
          <w:lang w:eastAsia="ar-SA"/>
        </w:rPr>
        <w:t>j</w:t>
      </w:r>
      <w:r w:rsidR="00866ADB" w:rsidRPr="00074C84">
        <w:rPr>
          <w:rFonts w:ascii="Times New Roman" w:eastAsia="Times New Roman" w:hAnsi="Times New Roman" w:cs="Times New Roman"/>
          <w:iCs/>
          <w:color w:val="000000" w:themeColor="text1"/>
          <w:sz w:val="24"/>
          <w:szCs w:val="24"/>
          <w:lang w:eastAsia="ar-SA"/>
        </w:rPr>
        <w:t>a</w:t>
      </w:r>
      <w:r w:rsidR="00866ADB" w:rsidRPr="00074C84">
        <w:rPr>
          <w:rFonts w:ascii="Times New Roman" w:eastAsia="Times New Roman" w:hAnsi="Times New Roman" w:cs="Times New Roman"/>
          <w:iCs/>
          <w:color w:val="000000" w:themeColor="text1"/>
          <w:spacing w:val="-3"/>
          <w:sz w:val="24"/>
          <w:szCs w:val="24"/>
          <w:lang w:eastAsia="ar-SA"/>
        </w:rPr>
        <w:t>m</w:t>
      </w:r>
      <w:r w:rsidR="00866ADB" w:rsidRPr="00074C84">
        <w:rPr>
          <w:rFonts w:ascii="Times New Roman" w:eastAsia="Times New Roman" w:hAnsi="Times New Roman" w:cs="Times New Roman"/>
          <w:iCs/>
          <w:color w:val="000000" w:themeColor="text1"/>
          <w:sz w:val="24"/>
          <w:szCs w:val="24"/>
          <w:lang w:eastAsia="ar-SA"/>
        </w:rPr>
        <w:t>.</w:t>
      </w:r>
    </w:p>
    <w:p w:rsidR="00866ADB" w:rsidRPr="00866ADB" w:rsidRDefault="00866ADB" w:rsidP="00866ADB">
      <w:pPr>
        <w:numPr>
          <w:ilvl w:val="0"/>
          <w:numId w:val="1"/>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v-LV"/>
        </w:rPr>
      </w:pPr>
      <w:r w:rsidRPr="00866ADB">
        <w:rPr>
          <w:rFonts w:ascii="Times New Roman" w:eastAsia="Times New Roman" w:hAnsi="Times New Roman" w:cs="Times New Roman"/>
          <w:b/>
          <w:color w:val="000000"/>
          <w:sz w:val="24"/>
          <w:szCs w:val="24"/>
          <w:lang w:eastAsia="lv-LV"/>
        </w:rPr>
        <w:lastRenderedPageBreak/>
        <w:t xml:space="preserve">Pielikumi </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Tehniskā specifikācija (1.pielikums)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Pieteikums dalībai iepirkumā, forma (2.pielikums).</w:t>
      </w:r>
    </w:p>
    <w:p w:rsidR="00866ADB" w:rsidRPr="00866ADB" w:rsidRDefault="00866ADB" w:rsidP="00866ADB">
      <w:pPr>
        <w:numPr>
          <w:ilvl w:val="1"/>
          <w:numId w:val="1"/>
        </w:numPr>
        <w:shd w:val="clear" w:color="auto" w:fill="FFFFFF"/>
        <w:spacing w:after="0" w:line="240" w:lineRule="auto"/>
        <w:contextualSpacing/>
        <w:jc w:val="both"/>
        <w:rPr>
          <w:rFonts w:ascii="Times New Roman" w:eastAsia="Times New Roman" w:hAnsi="Times New Roman" w:cs="Times New Roman"/>
          <w:color w:val="000000"/>
          <w:sz w:val="24"/>
          <w:szCs w:val="24"/>
          <w:lang w:eastAsia="lv-LV"/>
        </w:rPr>
      </w:pPr>
      <w:r w:rsidRPr="00866ADB">
        <w:rPr>
          <w:rFonts w:ascii="Times New Roman" w:eastAsia="Times New Roman" w:hAnsi="Times New Roman" w:cs="Times New Roman"/>
          <w:color w:val="000000"/>
          <w:sz w:val="24"/>
          <w:szCs w:val="24"/>
          <w:lang w:eastAsia="lv-LV"/>
        </w:rPr>
        <w:t>Finanšu piedāvājums, forma (3.pielikums).</w:t>
      </w:r>
    </w:p>
    <w:p w:rsidR="000E4BE2" w:rsidRDefault="000E4BE2" w:rsidP="000E4BE2">
      <w:pPr>
        <w:shd w:val="clear" w:color="auto" w:fill="FFFFFF"/>
        <w:spacing w:after="0" w:line="240" w:lineRule="auto"/>
        <w:ind w:left="709" w:hanging="709"/>
        <w:jc w:val="right"/>
        <w:rPr>
          <w:rFonts w:ascii="Times New Roman" w:eastAsia="Calibri" w:hAnsi="Times New Roman" w:cs="Times New Roman"/>
          <w:bCs/>
          <w:i/>
          <w:iCs/>
          <w:color w:val="000000"/>
          <w:sz w:val="20"/>
          <w:szCs w:val="20"/>
          <w:lang w:eastAsia="lv-LV"/>
        </w:rPr>
      </w:pPr>
      <w:r>
        <w:rPr>
          <w:rFonts w:ascii="Times New Roman" w:eastAsia="Calibri" w:hAnsi="Times New Roman" w:cs="Times New Roman"/>
          <w:bCs/>
          <w:i/>
          <w:iCs/>
          <w:color w:val="000000"/>
          <w:sz w:val="20"/>
          <w:szCs w:val="20"/>
          <w:lang w:eastAsia="lv-LV"/>
        </w:rPr>
        <w:t>Iepirkuma identifikācijas Nr. KM AKCMV 2015/01</w:t>
      </w:r>
    </w:p>
    <w:p w:rsidR="000E4BE2" w:rsidRDefault="000E4BE2" w:rsidP="000E4BE2">
      <w:pPr>
        <w:shd w:val="clear" w:color="auto" w:fill="FFFFFF"/>
        <w:suppressAutoHyphens/>
        <w:spacing w:after="0" w:line="240" w:lineRule="auto"/>
        <w:ind w:left="709" w:hanging="709"/>
        <w:jc w:val="right"/>
        <w:rPr>
          <w:rFonts w:ascii="Times New Roman" w:eastAsia="Times New Roman" w:hAnsi="Times New Roman" w:cs="Times New Roman"/>
          <w:bCs/>
          <w:i/>
          <w:iCs/>
          <w:color w:val="000000"/>
          <w:sz w:val="20"/>
          <w:szCs w:val="20"/>
          <w:lang w:val="en-US" w:eastAsia="lv-LV"/>
        </w:rPr>
      </w:pPr>
      <w:proofErr w:type="spellStart"/>
      <w:proofErr w:type="gramStart"/>
      <w:r w:rsidRPr="004D38F5">
        <w:rPr>
          <w:rFonts w:ascii="Times New Roman" w:eastAsia="Times New Roman" w:hAnsi="Times New Roman" w:cs="Times New Roman"/>
          <w:bCs/>
          <w:i/>
          <w:iCs/>
          <w:color w:val="000000"/>
          <w:sz w:val="20"/>
          <w:szCs w:val="20"/>
          <w:lang w:val="en-US" w:eastAsia="lv-LV"/>
        </w:rPr>
        <w:t>nolikuma</w:t>
      </w:r>
      <w:proofErr w:type="spellEnd"/>
      <w:proofErr w:type="gramEnd"/>
      <w:r w:rsidRPr="004D38F5">
        <w:rPr>
          <w:rFonts w:ascii="Times New Roman" w:eastAsia="Times New Roman" w:hAnsi="Times New Roman" w:cs="Times New Roman"/>
          <w:bCs/>
          <w:i/>
          <w:iCs/>
          <w:color w:val="000000"/>
          <w:sz w:val="20"/>
          <w:szCs w:val="20"/>
          <w:lang w:val="en-US" w:eastAsia="lv-LV"/>
        </w:rPr>
        <w:t xml:space="preserve"> 1.pielikums</w:t>
      </w:r>
    </w:p>
    <w:p w:rsidR="000E4BE2" w:rsidRPr="004D38F5" w:rsidRDefault="000E4BE2" w:rsidP="000E4BE2">
      <w:pPr>
        <w:shd w:val="clear" w:color="auto" w:fill="FFFFFF"/>
        <w:suppressAutoHyphens/>
        <w:spacing w:after="0" w:line="240" w:lineRule="auto"/>
        <w:ind w:left="709" w:hanging="709"/>
        <w:jc w:val="right"/>
        <w:rPr>
          <w:rFonts w:ascii="Times New Roman" w:eastAsia="Times New Roman" w:hAnsi="Times New Roman" w:cs="Times New Roman"/>
          <w:i/>
          <w:color w:val="000000"/>
          <w:sz w:val="20"/>
          <w:szCs w:val="20"/>
          <w:lang w:val="en-US" w:eastAsia="lv-LV"/>
        </w:rPr>
      </w:pPr>
    </w:p>
    <w:p w:rsidR="000E4BE2" w:rsidRPr="004D38F5" w:rsidRDefault="000E4BE2" w:rsidP="000E4BE2">
      <w:pPr>
        <w:widowControl w:val="0"/>
        <w:suppressAutoHyphens/>
        <w:autoSpaceDE w:val="0"/>
        <w:spacing w:after="0" w:line="240" w:lineRule="auto"/>
        <w:jc w:val="center"/>
        <w:rPr>
          <w:rFonts w:ascii="Times New Roman" w:eastAsia="Times New Roman" w:hAnsi="Times New Roman" w:cs="Times New Roman"/>
          <w:b/>
          <w:bCs/>
          <w:color w:val="000000"/>
          <w:spacing w:val="-1"/>
          <w:sz w:val="24"/>
          <w:szCs w:val="24"/>
          <w:lang w:eastAsia="ar-SA"/>
        </w:rPr>
      </w:pPr>
    </w:p>
    <w:p w:rsidR="000E4BE2" w:rsidRPr="004D38F5" w:rsidRDefault="000E4BE2" w:rsidP="000E4BE2">
      <w:pPr>
        <w:widowControl w:val="0"/>
        <w:suppressAutoHyphens/>
        <w:autoSpaceDE w:val="0"/>
        <w:spacing w:before="120" w:after="120" w:line="240" w:lineRule="auto"/>
        <w:jc w:val="center"/>
        <w:rPr>
          <w:rFonts w:ascii="Times New Roman" w:eastAsia="Times New Roman" w:hAnsi="Times New Roman" w:cs="Times New Roman"/>
          <w:b/>
          <w:bCs/>
          <w:color w:val="000000"/>
          <w:sz w:val="24"/>
          <w:szCs w:val="24"/>
          <w:lang w:eastAsia="ar-SA"/>
        </w:rPr>
      </w:pPr>
      <w:r w:rsidRPr="004D38F5">
        <w:rPr>
          <w:rFonts w:ascii="Times New Roman" w:eastAsia="Times New Roman" w:hAnsi="Times New Roman" w:cs="Times New Roman"/>
          <w:b/>
          <w:bCs/>
          <w:color w:val="000000"/>
          <w:spacing w:val="-1"/>
          <w:sz w:val="24"/>
          <w:szCs w:val="24"/>
          <w:lang w:eastAsia="ar-SA"/>
        </w:rPr>
        <w:t>TE</w:t>
      </w:r>
      <w:r w:rsidRPr="004D38F5">
        <w:rPr>
          <w:rFonts w:ascii="Times New Roman" w:eastAsia="Times New Roman" w:hAnsi="Times New Roman" w:cs="Times New Roman"/>
          <w:b/>
          <w:bCs/>
          <w:color w:val="000000"/>
          <w:spacing w:val="1"/>
          <w:sz w:val="24"/>
          <w:szCs w:val="24"/>
          <w:lang w:eastAsia="ar-SA"/>
        </w:rPr>
        <w:t>H</w:t>
      </w:r>
      <w:r w:rsidRPr="004D38F5">
        <w:rPr>
          <w:rFonts w:ascii="Times New Roman" w:eastAsia="Times New Roman" w:hAnsi="Times New Roman" w:cs="Times New Roman"/>
          <w:b/>
          <w:bCs/>
          <w:color w:val="000000"/>
          <w:spacing w:val="-1"/>
          <w:sz w:val="24"/>
          <w:szCs w:val="24"/>
          <w:lang w:eastAsia="ar-SA"/>
        </w:rPr>
        <w:t>N</w:t>
      </w:r>
      <w:r w:rsidRPr="004D38F5">
        <w:rPr>
          <w:rFonts w:ascii="Times New Roman" w:eastAsia="Times New Roman" w:hAnsi="Times New Roman" w:cs="Times New Roman"/>
          <w:b/>
          <w:bCs/>
          <w:color w:val="000000"/>
          <w:sz w:val="24"/>
          <w:szCs w:val="24"/>
          <w:lang w:eastAsia="ar-SA"/>
        </w:rPr>
        <w:t>IS</w:t>
      </w:r>
      <w:r w:rsidRPr="004D38F5">
        <w:rPr>
          <w:rFonts w:ascii="Times New Roman" w:eastAsia="Times New Roman" w:hAnsi="Times New Roman" w:cs="Times New Roman"/>
          <w:b/>
          <w:bCs/>
          <w:color w:val="000000"/>
          <w:spacing w:val="1"/>
          <w:sz w:val="24"/>
          <w:szCs w:val="24"/>
          <w:lang w:eastAsia="ar-SA"/>
        </w:rPr>
        <w:t>K</w:t>
      </w:r>
      <w:r w:rsidRPr="004D38F5">
        <w:rPr>
          <w:rFonts w:ascii="Times New Roman" w:eastAsia="Times New Roman" w:hAnsi="Times New Roman" w:cs="Times New Roman"/>
          <w:b/>
          <w:bCs/>
          <w:color w:val="000000"/>
          <w:sz w:val="24"/>
          <w:szCs w:val="24"/>
          <w:lang w:eastAsia="ar-SA"/>
        </w:rPr>
        <w:t xml:space="preserve">Ā </w:t>
      </w:r>
      <w:r w:rsidRPr="004D38F5">
        <w:rPr>
          <w:rFonts w:ascii="Times New Roman" w:eastAsia="Times New Roman" w:hAnsi="Times New Roman" w:cs="Times New Roman"/>
          <w:b/>
          <w:bCs/>
          <w:color w:val="000000"/>
          <w:spacing w:val="-3"/>
          <w:sz w:val="24"/>
          <w:szCs w:val="24"/>
          <w:lang w:eastAsia="ar-SA"/>
        </w:rPr>
        <w:t>S</w:t>
      </w:r>
      <w:r w:rsidRPr="004D38F5">
        <w:rPr>
          <w:rFonts w:ascii="Times New Roman" w:eastAsia="Times New Roman" w:hAnsi="Times New Roman" w:cs="Times New Roman"/>
          <w:b/>
          <w:bCs/>
          <w:color w:val="000000"/>
          <w:spacing w:val="2"/>
          <w:sz w:val="24"/>
          <w:szCs w:val="24"/>
          <w:lang w:eastAsia="ar-SA"/>
        </w:rPr>
        <w:t>P</w:t>
      </w:r>
      <w:r w:rsidRPr="004D38F5">
        <w:rPr>
          <w:rFonts w:ascii="Times New Roman" w:eastAsia="Times New Roman" w:hAnsi="Times New Roman" w:cs="Times New Roman"/>
          <w:b/>
          <w:bCs/>
          <w:color w:val="000000"/>
          <w:spacing w:val="-1"/>
          <w:sz w:val="24"/>
          <w:szCs w:val="24"/>
          <w:lang w:eastAsia="ar-SA"/>
        </w:rPr>
        <w:t>EC</w:t>
      </w:r>
      <w:r w:rsidRPr="004D38F5">
        <w:rPr>
          <w:rFonts w:ascii="Times New Roman" w:eastAsia="Times New Roman" w:hAnsi="Times New Roman" w:cs="Times New Roman"/>
          <w:b/>
          <w:bCs/>
          <w:color w:val="000000"/>
          <w:spacing w:val="-2"/>
          <w:sz w:val="24"/>
          <w:szCs w:val="24"/>
          <w:lang w:eastAsia="ar-SA"/>
        </w:rPr>
        <w:t>I</w:t>
      </w:r>
      <w:r w:rsidRPr="004D38F5">
        <w:rPr>
          <w:rFonts w:ascii="Times New Roman" w:eastAsia="Times New Roman" w:hAnsi="Times New Roman" w:cs="Times New Roman"/>
          <w:b/>
          <w:bCs/>
          <w:color w:val="000000"/>
          <w:spacing w:val="2"/>
          <w:sz w:val="24"/>
          <w:szCs w:val="24"/>
          <w:lang w:eastAsia="ar-SA"/>
        </w:rPr>
        <w:t>F</w:t>
      </w:r>
      <w:r w:rsidRPr="004D38F5">
        <w:rPr>
          <w:rFonts w:ascii="Times New Roman" w:eastAsia="Times New Roman" w:hAnsi="Times New Roman" w:cs="Times New Roman"/>
          <w:b/>
          <w:bCs/>
          <w:color w:val="000000"/>
          <w:spacing w:val="-2"/>
          <w:sz w:val="24"/>
          <w:szCs w:val="24"/>
          <w:lang w:eastAsia="ar-SA"/>
        </w:rPr>
        <w:t>I</w:t>
      </w:r>
      <w:r w:rsidRPr="004D38F5">
        <w:rPr>
          <w:rFonts w:ascii="Times New Roman" w:eastAsia="Times New Roman" w:hAnsi="Times New Roman" w:cs="Times New Roman"/>
          <w:b/>
          <w:bCs/>
          <w:color w:val="000000"/>
          <w:spacing w:val="1"/>
          <w:sz w:val="24"/>
          <w:szCs w:val="24"/>
          <w:lang w:eastAsia="ar-SA"/>
        </w:rPr>
        <w:t>K</w:t>
      </w:r>
      <w:r w:rsidRPr="004D38F5">
        <w:rPr>
          <w:rFonts w:ascii="Times New Roman" w:eastAsia="Times New Roman" w:hAnsi="Times New Roman" w:cs="Times New Roman"/>
          <w:b/>
          <w:bCs/>
          <w:color w:val="000000"/>
          <w:spacing w:val="-3"/>
          <w:sz w:val="24"/>
          <w:szCs w:val="24"/>
          <w:lang w:eastAsia="ar-SA"/>
        </w:rPr>
        <w:t>Ā</w:t>
      </w:r>
      <w:r w:rsidRPr="004D38F5">
        <w:rPr>
          <w:rFonts w:ascii="Times New Roman" w:eastAsia="Times New Roman" w:hAnsi="Times New Roman" w:cs="Times New Roman"/>
          <w:b/>
          <w:bCs/>
          <w:color w:val="000000"/>
          <w:spacing w:val="-1"/>
          <w:sz w:val="24"/>
          <w:szCs w:val="24"/>
          <w:lang w:eastAsia="ar-SA"/>
        </w:rPr>
        <w:t>C</w:t>
      </w:r>
      <w:r w:rsidRPr="004D38F5">
        <w:rPr>
          <w:rFonts w:ascii="Times New Roman" w:eastAsia="Times New Roman" w:hAnsi="Times New Roman" w:cs="Times New Roman"/>
          <w:b/>
          <w:bCs/>
          <w:color w:val="000000"/>
          <w:spacing w:val="2"/>
          <w:sz w:val="24"/>
          <w:szCs w:val="24"/>
          <w:lang w:eastAsia="ar-SA"/>
        </w:rPr>
        <w:t>I</w:t>
      </w:r>
      <w:r w:rsidRPr="004D38F5">
        <w:rPr>
          <w:rFonts w:ascii="Times New Roman" w:eastAsia="Times New Roman" w:hAnsi="Times New Roman" w:cs="Times New Roman"/>
          <w:b/>
          <w:bCs/>
          <w:color w:val="000000"/>
          <w:sz w:val="24"/>
          <w:szCs w:val="24"/>
          <w:lang w:eastAsia="ar-SA"/>
        </w:rPr>
        <w:t>JA</w:t>
      </w:r>
      <w:r w:rsidR="002958FB">
        <w:rPr>
          <w:rFonts w:ascii="Times New Roman" w:eastAsia="Times New Roman" w:hAnsi="Times New Roman" w:cs="Times New Roman"/>
          <w:b/>
          <w:bCs/>
          <w:color w:val="000000"/>
          <w:sz w:val="24"/>
          <w:szCs w:val="24"/>
          <w:lang w:eastAsia="ar-SA"/>
        </w:rPr>
        <w:t xml:space="preserve"> UN PIEDĀVĀJUMS</w:t>
      </w:r>
    </w:p>
    <w:p w:rsidR="000E4BE2" w:rsidRPr="004D38F5" w:rsidRDefault="000E4BE2" w:rsidP="000E4BE2">
      <w:pPr>
        <w:widowControl w:val="0"/>
        <w:suppressAutoHyphens/>
        <w:autoSpaceDE w:val="0"/>
        <w:spacing w:before="1" w:after="0" w:line="100" w:lineRule="exact"/>
        <w:rPr>
          <w:rFonts w:ascii="Times New Roman" w:eastAsia="Times New Roman" w:hAnsi="Times New Roman" w:cs="Times New Roman"/>
          <w:color w:val="000000"/>
          <w:sz w:val="24"/>
          <w:szCs w:val="24"/>
          <w:lang w:eastAsia="ar-SA"/>
        </w:rPr>
      </w:pPr>
    </w:p>
    <w:p w:rsidR="000E4BE2" w:rsidRPr="00AE49F1" w:rsidRDefault="000E4BE2" w:rsidP="000E4BE2">
      <w:pPr>
        <w:widowControl w:val="0"/>
        <w:numPr>
          <w:ilvl w:val="0"/>
          <w:numId w:val="2"/>
        </w:numPr>
        <w:tabs>
          <w:tab w:val="left" w:pos="-851"/>
        </w:tabs>
        <w:suppressAutoHyphens/>
        <w:autoSpaceDE w:val="0"/>
        <w:spacing w:after="0" w:line="240" w:lineRule="auto"/>
        <w:contextualSpacing/>
        <w:rPr>
          <w:rFonts w:ascii="Times New Roman" w:eastAsia="Times New Roman" w:hAnsi="Times New Roman" w:cs="Times New Roman"/>
          <w:color w:val="000000"/>
          <w:sz w:val="24"/>
          <w:szCs w:val="24"/>
          <w:lang w:eastAsia="ar-SA"/>
        </w:rPr>
      </w:pPr>
      <w:r w:rsidRPr="00AE49F1">
        <w:rPr>
          <w:rFonts w:ascii="Times New Roman" w:eastAsia="Times New Roman" w:hAnsi="Times New Roman" w:cs="Times New Roman"/>
          <w:b/>
          <w:color w:val="000000"/>
          <w:spacing w:val="-4"/>
          <w:sz w:val="24"/>
          <w:szCs w:val="24"/>
          <w:lang w:eastAsia="ar-SA"/>
        </w:rPr>
        <w:t>I</w:t>
      </w:r>
      <w:r w:rsidRPr="00AE49F1">
        <w:rPr>
          <w:rFonts w:ascii="Times New Roman" w:eastAsia="Times New Roman" w:hAnsi="Times New Roman" w:cs="Times New Roman"/>
          <w:b/>
          <w:color w:val="000000"/>
          <w:sz w:val="24"/>
          <w:szCs w:val="24"/>
          <w:lang w:eastAsia="ar-SA"/>
        </w:rPr>
        <w:t>ep</w:t>
      </w:r>
      <w:r w:rsidRPr="00AE49F1">
        <w:rPr>
          <w:rFonts w:ascii="Times New Roman" w:eastAsia="Times New Roman" w:hAnsi="Times New Roman" w:cs="Times New Roman"/>
          <w:b/>
          <w:color w:val="000000"/>
          <w:spacing w:val="1"/>
          <w:sz w:val="24"/>
          <w:szCs w:val="24"/>
          <w:lang w:eastAsia="ar-SA"/>
        </w:rPr>
        <w:t>ir</w:t>
      </w:r>
      <w:r w:rsidRPr="00AE49F1">
        <w:rPr>
          <w:rFonts w:ascii="Times New Roman" w:eastAsia="Times New Roman" w:hAnsi="Times New Roman" w:cs="Times New Roman"/>
          <w:b/>
          <w:color w:val="000000"/>
          <w:spacing w:val="-2"/>
          <w:sz w:val="24"/>
          <w:szCs w:val="24"/>
          <w:lang w:eastAsia="ar-SA"/>
        </w:rPr>
        <w:t>k</w:t>
      </w:r>
      <w:r w:rsidRPr="00AE49F1">
        <w:rPr>
          <w:rFonts w:ascii="Times New Roman" w:eastAsia="Times New Roman" w:hAnsi="Times New Roman" w:cs="Times New Roman"/>
          <w:b/>
          <w:color w:val="000000"/>
          <w:spacing w:val="2"/>
          <w:sz w:val="24"/>
          <w:szCs w:val="24"/>
          <w:lang w:eastAsia="ar-SA"/>
        </w:rPr>
        <w:t>u</w:t>
      </w:r>
      <w:r w:rsidRPr="00AE49F1">
        <w:rPr>
          <w:rFonts w:ascii="Times New Roman" w:eastAsia="Times New Roman" w:hAnsi="Times New Roman" w:cs="Times New Roman"/>
          <w:b/>
          <w:color w:val="000000"/>
          <w:spacing w:val="-4"/>
          <w:sz w:val="24"/>
          <w:szCs w:val="24"/>
          <w:lang w:eastAsia="ar-SA"/>
        </w:rPr>
        <w:t>m</w:t>
      </w:r>
      <w:r w:rsidRPr="00AE49F1">
        <w:rPr>
          <w:rFonts w:ascii="Times New Roman" w:eastAsia="Times New Roman" w:hAnsi="Times New Roman" w:cs="Times New Roman"/>
          <w:b/>
          <w:color w:val="000000"/>
          <w:sz w:val="24"/>
          <w:szCs w:val="24"/>
          <w:lang w:eastAsia="ar-SA"/>
        </w:rPr>
        <w:t xml:space="preserve">a </w:t>
      </w:r>
      <w:r>
        <w:rPr>
          <w:rFonts w:ascii="Times New Roman" w:eastAsia="Times New Roman" w:hAnsi="Times New Roman" w:cs="Times New Roman"/>
          <w:b/>
          <w:color w:val="000000"/>
          <w:sz w:val="24"/>
          <w:szCs w:val="24"/>
          <w:lang w:eastAsia="ar-SA"/>
        </w:rPr>
        <w:t>mērķis:</w:t>
      </w:r>
      <w:r w:rsidRPr="004D38F5">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visiem instrumentiem jānodrošina mūzikas profesionālās vidējās izglītības programmu prasības attiecībā uz konkrētā instrumenta mūzikas skaņas, mūzikas intonēšanas, mūzikas tembra, tehnisko iespēju, materiālu kvalitāti.</w:t>
      </w:r>
    </w:p>
    <w:p w:rsidR="000E4BE2" w:rsidRDefault="000E4BE2" w:rsidP="000E4BE2">
      <w:pPr>
        <w:widowControl w:val="0"/>
        <w:numPr>
          <w:ilvl w:val="0"/>
          <w:numId w:val="2"/>
        </w:numPr>
        <w:tabs>
          <w:tab w:val="left" w:pos="-851"/>
        </w:tabs>
        <w:suppressAutoHyphens/>
        <w:autoSpaceDE w:val="0"/>
        <w:spacing w:after="0" w:line="240" w:lineRule="auto"/>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pacing w:val="-4"/>
          <w:sz w:val="24"/>
          <w:szCs w:val="24"/>
          <w:lang w:eastAsia="ar-SA"/>
        </w:rPr>
        <w:t>Iegādes termiņš:</w:t>
      </w:r>
      <w:r>
        <w:rPr>
          <w:rFonts w:ascii="Times New Roman" w:eastAsia="Times New Roman" w:hAnsi="Times New Roman" w:cs="Times New Roman"/>
          <w:color w:val="000000"/>
          <w:sz w:val="24"/>
          <w:szCs w:val="24"/>
          <w:lang w:eastAsia="ar-SA"/>
        </w:rPr>
        <w:t xml:space="preserve"> 90 dienu laikā pēc līguma parakstīšanas.</w:t>
      </w:r>
    </w:p>
    <w:p w:rsidR="000E4BE2" w:rsidRPr="0005649D" w:rsidRDefault="000E4BE2" w:rsidP="000E4BE2">
      <w:pPr>
        <w:widowControl w:val="0"/>
        <w:numPr>
          <w:ilvl w:val="0"/>
          <w:numId w:val="2"/>
        </w:numPr>
        <w:suppressAutoHyphens/>
        <w:autoSpaceDE w:val="0"/>
        <w:spacing w:after="0" w:line="240" w:lineRule="auto"/>
        <w:contextualSpacing/>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pacing w:val="-1"/>
          <w:sz w:val="24"/>
          <w:szCs w:val="24"/>
          <w:lang w:eastAsia="ar-SA"/>
        </w:rPr>
        <w:t xml:space="preserve">Obligāts nosacījums: </w:t>
      </w:r>
      <w:r>
        <w:rPr>
          <w:rFonts w:ascii="Times New Roman" w:eastAsia="Times New Roman" w:hAnsi="Times New Roman" w:cs="Times New Roman"/>
          <w:color w:val="000000"/>
          <w:spacing w:val="-1"/>
          <w:sz w:val="24"/>
          <w:szCs w:val="24"/>
          <w:lang w:eastAsia="ar-SA"/>
        </w:rPr>
        <w:t xml:space="preserve">Pretendentam jānodrošina iespēja Pasūtītāja pārstāvjiem pārbaudīt piedāvāto mūzikas instrumentu izvēles iespējas no vairākiem instrumentiem pārbaudīt skaņas un tehnisko kvalitāti. Ja piedāvāto mūzikas instrumentu skaņas un tehniskā kvalitāte Pasūtītāja pārstāvjus neapmierinās, instrumenti netiks pirkti, </w:t>
      </w:r>
      <w:r w:rsidRPr="0005649D">
        <w:rPr>
          <w:rFonts w:ascii="Times New Roman" w:eastAsia="Times New Roman" w:hAnsi="Times New Roman" w:cs="Times New Roman"/>
          <w:b/>
          <w:color w:val="000000"/>
          <w:spacing w:val="-1"/>
          <w:sz w:val="24"/>
          <w:szCs w:val="24"/>
          <w:lang w:eastAsia="ar-SA"/>
        </w:rPr>
        <w:t>ja piedāvātā summa pārsniegs budžetā piešķirtos līdzekļus, pasūtītājs ir tiesīgs atteikties no kāda</w:t>
      </w:r>
    </w:p>
    <w:p w:rsidR="000E4BE2" w:rsidRPr="0005649D" w:rsidRDefault="000E4BE2" w:rsidP="000E4BE2">
      <w:pPr>
        <w:widowControl w:val="0"/>
        <w:suppressAutoHyphens/>
        <w:autoSpaceDE w:val="0"/>
        <w:spacing w:after="0" w:line="240" w:lineRule="auto"/>
        <w:ind w:left="360"/>
        <w:contextualSpacing/>
        <w:jc w:val="both"/>
        <w:rPr>
          <w:rFonts w:ascii="Times New Roman" w:eastAsia="Times New Roman" w:hAnsi="Times New Roman" w:cs="Times New Roman"/>
          <w:b/>
          <w:color w:val="000000"/>
          <w:spacing w:val="-1"/>
          <w:sz w:val="24"/>
          <w:szCs w:val="24"/>
          <w:lang w:eastAsia="ar-SA"/>
        </w:rPr>
      </w:pPr>
      <w:r w:rsidRPr="0005649D">
        <w:rPr>
          <w:rFonts w:ascii="Times New Roman" w:eastAsia="Times New Roman" w:hAnsi="Times New Roman" w:cs="Times New Roman"/>
          <w:b/>
          <w:color w:val="000000"/>
          <w:spacing w:val="-1"/>
          <w:sz w:val="24"/>
          <w:szCs w:val="24"/>
          <w:lang w:eastAsia="ar-SA"/>
        </w:rPr>
        <w:t>Instrumenta, lai iekļautos valsts piešķirtajā finansējumā.</w:t>
      </w:r>
      <w:r>
        <w:rPr>
          <w:rFonts w:ascii="Times New Roman" w:eastAsia="Times New Roman" w:hAnsi="Times New Roman" w:cs="Times New Roman"/>
          <w:b/>
          <w:color w:val="000000"/>
          <w:spacing w:val="-1"/>
          <w:sz w:val="24"/>
          <w:szCs w:val="24"/>
          <w:lang w:eastAsia="ar-SA"/>
        </w:rPr>
        <w:t xml:space="preserve"> </w:t>
      </w:r>
    </w:p>
    <w:p w:rsidR="000E4BE2" w:rsidRDefault="000E4BE2" w:rsidP="000E4BE2">
      <w:pPr>
        <w:widowControl w:val="0"/>
        <w:suppressAutoHyphens/>
        <w:autoSpaceDE w:val="0"/>
        <w:spacing w:after="0" w:line="240" w:lineRule="auto"/>
        <w:ind w:left="360"/>
        <w:contextualSpacing/>
        <w:jc w:val="both"/>
        <w:rPr>
          <w:rFonts w:ascii="Times New Roman" w:eastAsia="Times New Roman" w:hAnsi="Times New Roman" w:cs="Times New Roman"/>
          <w:color w:val="000000"/>
          <w:spacing w:val="-1"/>
          <w:sz w:val="24"/>
          <w:szCs w:val="24"/>
          <w:lang w:eastAsia="ar-SA"/>
        </w:rPr>
      </w:pPr>
    </w:p>
    <w:tbl>
      <w:tblPr>
        <w:tblW w:w="9498" w:type="dxa"/>
        <w:tblInd w:w="-572" w:type="dxa"/>
        <w:tblLayout w:type="fixed"/>
        <w:tblLook w:val="04A0" w:firstRow="1" w:lastRow="0" w:firstColumn="1" w:lastColumn="0" w:noHBand="0" w:noVBand="1"/>
      </w:tblPr>
      <w:tblGrid>
        <w:gridCol w:w="646"/>
        <w:gridCol w:w="1481"/>
        <w:gridCol w:w="3685"/>
        <w:gridCol w:w="1134"/>
        <w:gridCol w:w="2552"/>
      </w:tblGrid>
      <w:tr w:rsidR="000E4BE2" w:rsidRPr="004D38F5" w:rsidTr="00A5716E">
        <w:tc>
          <w:tcPr>
            <w:tcW w:w="646" w:type="dxa"/>
            <w:tcBorders>
              <w:top w:val="single" w:sz="4" w:space="0" w:color="000000"/>
              <w:left w:val="single" w:sz="4" w:space="0" w:color="000000"/>
              <w:bottom w:val="single" w:sz="4" w:space="0" w:color="000000"/>
              <w:right w:val="nil"/>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b/>
                <w:bCs/>
                <w:lang w:eastAsia="ar-SA"/>
              </w:rPr>
            </w:pPr>
            <w:r w:rsidRPr="004D38F5">
              <w:rPr>
                <w:rFonts w:ascii="Times New Roman" w:eastAsia="Times New Roman" w:hAnsi="Times New Roman" w:cs="Times New Roman"/>
                <w:b/>
                <w:bCs/>
                <w:lang w:eastAsia="ar-SA"/>
              </w:rPr>
              <w:t>Nr. p.k.</w:t>
            </w:r>
          </w:p>
        </w:tc>
        <w:tc>
          <w:tcPr>
            <w:tcW w:w="1481" w:type="dxa"/>
            <w:tcBorders>
              <w:top w:val="single" w:sz="4" w:space="0" w:color="000000"/>
              <w:left w:val="single" w:sz="4" w:space="0" w:color="000000"/>
              <w:bottom w:val="single" w:sz="4" w:space="0" w:color="000000"/>
              <w:right w:val="nil"/>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Mūzikas instruments</w:t>
            </w:r>
          </w:p>
        </w:tc>
        <w:tc>
          <w:tcPr>
            <w:tcW w:w="3685" w:type="dxa"/>
            <w:tcBorders>
              <w:top w:val="single" w:sz="4" w:space="0" w:color="000000"/>
              <w:left w:val="single" w:sz="4" w:space="0" w:color="000000"/>
              <w:bottom w:val="single" w:sz="4" w:space="0" w:color="000000"/>
              <w:right w:val="single" w:sz="4" w:space="0" w:color="000000"/>
            </w:tcBorders>
            <w:vAlign w:val="center"/>
          </w:tcPr>
          <w:p w:rsidR="000E4BE2" w:rsidRPr="004D38F5" w:rsidRDefault="000E4BE2" w:rsidP="00A5716E">
            <w:pPr>
              <w:suppressAutoHyphens/>
              <w:snapToGrid w:val="0"/>
              <w:spacing w:before="60" w:after="60" w:line="240" w:lineRule="auto"/>
              <w:rPr>
                <w:rFonts w:ascii="Times New Roman" w:eastAsia="Times New Roman" w:hAnsi="Times New Roman" w:cs="Times New Roman"/>
                <w:b/>
                <w:bCs/>
                <w:lang w:eastAsia="ar-SA"/>
              </w:rPr>
            </w:pPr>
            <w:r w:rsidRPr="004D38F5">
              <w:rPr>
                <w:rFonts w:ascii="Times New Roman" w:eastAsia="Times New Roman" w:hAnsi="Times New Roman" w:cs="Times New Roman"/>
                <w:b/>
                <w:bCs/>
                <w:lang w:eastAsia="ar-SA"/>
              </w:rPr>
              <w:t>Nolikuma prasība</w:t>
            </w:r>
            <w:r>
              <w:rPr>
                <w:rFonts w:ascii="Times New Roman" w:eastAsia="Times New Roman" w:hAnsi="Times New Roman" w:cs="Times New Roman"/>
                <w:b/>
                <w:bCs/>
                <w:lang w:eastAsia="ar-SA"/>
              </w:rPr>
              <w:t xml:space="preserve"> mūzikas instrumentam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E4BE2" w:rsidRPr="004D38F5" w:rsidRDefault="000E4BE2" w:rsidP="00A5716E">
            <w:pPr>
              <w:suppressAutoHyphens/>
              <w:snapToGrid w:val="0"/>
              <w:spacing w:before="60" w:after="60" w:line="240" w:lineRule="auto"/>
              <w:ind w:left="1026" w:hanging="1026"/>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Skaits</w:t>
            </w:r>
          </w:p>
        </w:tc>
        <w:tc>
          <w:tcPr>
            <w:tcW w:w="2552" w:type="dxa"/>
            <w:tcBorders>
              <w:top w:val="single" w:sz="4" w:space="0" w:color="000000"/>
              <w:left w:val="single" w:sz="4" w:space="0" w:color="000000"/>
              <w:bottom w:val="single" w:sz="4" w:space="0" w:color="000000"/>
              <w:right w:val="single" w:sz="4" w:space="0" w:color="000000"/>
            </w:tcBorders>
          </w:tcPr>
          <w:p w:rsidR="000E4BE2" w:rsidRDefault="000E4BE2" w:rsidP="00A5716E">
            <w:pPr>
              <w:suppressAutoHyphens/>
              <w:snapToGrid w:val="0"/>
              <w:spacing w:before="60" w:after="60" w:line="240" w:lineRule="auto"/>
              <w:ind w:left="1026" w:hanging="1026"/>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Pretendenta</w:t>
            </w:r>
          </w:p>
          <w:p w:rsidR="000E4BE2" w:rsidRDefault="000E4BE2" w:rsidP="00A5716E">
            <w:pPr>
              <w:suppressAutoHyphens/>
              <w:snapToGrid w:val="0"/>
              <w:spacing w:before="60" w:after="60" w:line="240" w:lineRule="auto"/>
              <w:ind w:left="1026" w:hanging="1026"/>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piedāvājums kas atbilst</w:t>
            </w:r>
          </w:p>
          <w:p w:rsidR="000E4BE2" w:rsidRDefault="000E4BE2" w:rsidP="00A5716E">
            <w:pPr>
              <w:suppressAutoHyphens/>
              <w:snapToGrid w:val="0"/>
              <w:spacing w:before="60" w:after="60" w:line="240" w:lineRule="auto"/>
              <w:ind w:left="1026" w:hanging="1026"/>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tehniskajai</w:t>
            </w:r>
          </w:p>
          <w:p w:rsidR="000E4BE2" w:rsidRDefault="000E4BE2" w:rsidP="00A5716E">
            <w:pPr>
              <w:suppressAutoHyphens/>
              <w:snapToGrid w:val="0"/>
              <w:spacing w:before="60" w:after="60" w:line="240" w:lineRule="auto"/>
              <w:ind w:left="1026" w:hanging="1026"/>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specifikācijai</w:t>
            </w:r>
          </w:p>
        </w:tc>
      </w:tr>
      <w:tr w:rsidR="000E4BE2" w:rsidRPr="004D38F5" w:rsidTr="00A5716E">
        <w:tc>
          <w:tcPr>
            <w:tcW w:w="646" w:type="dxa"/>
            <w:tcBorders>
              <w:top w:val="single" w:sz="4" w:space="0" w:color="000000"/>
              <w:left w:val="single" w:sz="4" w:space="0" w:color="000000"/>
              <w:bottom w:val="single" w:sz="4" w:space="0" w:color="auto"/>
              <w:right w:val="nil"/>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lang w:eastAsia="ar-SA"/>
              </w:rPr>
            </w:pPr>
            <w:r w:rsidRPr="004D38F5">
              <w:rPr>
                <w:rFonts w:ascii="Times New Roman" w:eastAsia="Times New Roman" w:hAnsi="Times New Roman" w:cs="Times New Roman"/>
                <w:lang w:eastAsia="ar-SA"/>
              </w:rPr>
              <w:t>1.</w:t>
            </w:r>
          </w:p>
        </w:tc>
        <w:tc>
          <w:tcPr>
            <w:tcW w:w="1481" w:type="dxa"/>
            <w:tcBorders>
              <w:top w:val="single" w:sz="4" w:space="0" w:color="000000"/>
              <w:left w:val="single" w:sz="4" w:space="0" w:color="000000"/>
              <w:bottom w:val="single" w:sz="4" w:space="0" w:color="auto"/>
              <w:right w:val="nil"/>
            </w:tcBorders>
            <w:vAlign w:val="center"/>
            <w:hideMark/>
          </w:tcPr>
          <w:p w:rsidR="000E4BE2" w:rsidRPr="004D38F5" w:rsidRDefault="000E4BE2" w:rsidP="00A5716E">
            <w:p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 klarneti </w:t>
            </w:r>
          </w:p>
        </w:tc>
        <w:tc>
          <w:tcPr>
            <w:tcW w:w="3685" w:type="dxa"/>
            <w:tcBorders>
              <w:top w:val="single" w:sz="4" w:space="0" w:color="000000"/>
              <w:left w:val="single" w:sz="4" w:space="0" w:color="000000"/>
              <w:bottom w:val="single" w:sz="4" w:space="0" w:color="auto"/>
              <w:right w:val="single" w:sz="4" w:space="0" w:color="000000"/>
            </w:tcBorders>
            <w:vAlign w:val="center"/>
          </w:tcPr>
          <w:p w:rsidR="000E4BE2" w:rsidRPr="008422A1" w:rsidRDefault="000E4BE2" w:rsidP="000E4BE2">
            <w:pPr>
              <w:pStyle w:val="Sarakstarindkopa"/>
              <w:numPr>
                <w:ilvl w:val="0"/>
                <w:numId w:val="7"/>
              </w:numPr>
              <w:suppressAutoHyphens/>
              <w:snapToGrid w:val="0"/>
              <w:spacing w:before="60" w:after="60" w:line="240" w:lineRule="auto"/>
              <w:ind w:left="317" w:hanging="284"/>
              <w:rPr>
                <w:rFonts w:ascii="Times New Roman" w:eastAsia="Times New Roman" w:hAnsi="Times New Roman" w:cs="Times New Roman"/>
                <w:lang w:eastAsia="ar-SA"/>
              </w:rPr>
            </w:pPr>
            <w:r w:rsidRPr="008422A1">
              <w:rPr>
                <w:rFonts w:ascii="Times New Roman" w:eastAsia="Times New Roman" w:hAnsi="Times New Roman" w:cs="Times New Roman"/>
                <w:lang w:eastAsia="ar-SA"/>
              </w:rPr>
              <w:t xml:space="preserve">Korpuss: </w:t>
            </w:r>
            <w:proofErr w:type="spellStart"/>
            <w:r w:rsidRPr="008422A1">
              <w:rPr>
                <w:rFonts w:ascii="Times New Roman" w:eastAsia="Times New Roman" w:hAnsi="Times New Roman" w:cs="Times New Roman"/>
                <w:lang w:eastAsia="ar-SA"/>
              </w:rPr>
              <w:t>grenadilla</w:t>
            </w:r>
            <w:proofErr w:type="spellEnd"/>
            <w:r w:rsidRPr="008422A1">
              <w:rPr>
                <w:rFonts w:ascii="Times New Roman" w:eastAsia="Times New Roman" w:hAnsi="Times New Roman" w:cs="Times New Roman"/>
                <w:lang w:eastAsia="ar-SA"/>
              </w:rPr>
              <w:t xml:space="preserve"> koka,</w:t>
            </w:r>
            <w:r>
              <w:rPr>
                <w:rFonts w:ascii="Times New Roman" w:eastAsia="Times New Roman" w:hAnsi="Times New Roman" w:cs="Times New Roman"/>
                <w:lang w:eastAsia="ar-SA"/>
              </w:rPr>
              <w:t xml:space="preserve"> k</w:t>
            </w:r>
            <w:r w:rsidRPr="008422A1">
              <w:rPr>
                <w:rFonts w:ascii="Times New Roman" w:eastAsia="Times New Roman" w:hAnsi="Times New Roman" w:cs="Times New Roman"/>
                <w:lang w:eastAsia="ar-SA"/>
              </w:rPr>
              <w:t>orpusam jābūt izturīgam pret temperatūras maiņām un plaisām, nemainot savas akustiskās koka skaņas īpašība</w:t>
            </w:r>
          </w:p>
          <w:p w:rsidR="000E4BE2" w:rsidRPr="00241950" w:rsidRDefault="000E4BE2" w:rsidP="000E4BE2">
            <w:pPr>
              <w:pStyle w:val="Sarakstarindkopa"/>
              <w:numPr>
                <w:ilvl w:val="0"/>
                <w:numId w:val="3"/>
              </w:numPr>
              <w:suppressAutoHyphens/>
              <w:snapToGrid w:val="0"/>
              <w:spacing w:before="60" w:after="60" w:line="240" w:lineRule="auto"/>
              <w:ind w:left="317" w:hanging="284"/>
              <w:rPr>
                <w:rFonts w:ascii="Times New Roman" w:eastAsia="Times New Roman" w:hAnsi="Times New Roman" w:cs="Times New Roman"/>
                <w:lang w:eastAsia="ar-SA"/>
              </w:rPr>
            </w:pPr>
            <w:r w:rsidRPr="00241950">
              <w:rPr>
                <w:rFonts w:ascii="Times New Roman" w:eastAsia="Times New Roman" w:hAnsi="Times New Roman" w:cs="Times New Roman"/>
                <w:lang w:eastAsia="ar-SA"/>
              </w:rPr>
              <w:t>Apsudrabots mehānisms ar 17 vārstuļiem un 6 gredzeniem</w:t>
            </w:r>
          </w:p>
          <w:p w:rsidR="000E4BE2" w:rsidRDefault="000E4BE2" w:rsidP="000E4BE2">
            <w:pPr>
              <w:pStyle w:val="Sarakstarindkopa"/>
              <w:numPr>
                <w:ilvl w:val="0"/>
                <w:numId w:val="3"/>
              </w:numPr>
              <w:suppressAutoHyphens/>
              <w:snapToGrid w:val="0"/>
              <w:spacing w:before="60" w:after="60" w:line="240" w:lineRule="auto"/>
              <w:ind w:left="317" w:hanging="284"/>
              <w:rPr>
                <w:rFonts w:ascii="Times New Roman" w:eastAsia="Times New Roman" w:hAnsi="Times New Roman" w:cs="Times New Roman"/>
                <w:lang w:eastAsia="ar-SA"/>
              </w:rPr>
            </w:pPr>
            <w:r>
              <w:rPr>
                <w:rFonts w:ascii="Times New Roman" w:eastAsia="Times New Roman" w:hAnsi="Times New Roman" w:cs="Times New Roman"/>
                <w:lang w:eastAsia="ar-SA"/>
              </w:rPr>
              <w:t>Regulējams īkšķa augstums</w:t>
            </w:r>
          </w:p>
          <w:p w:rsidR="000E4BE2" w:rsidRPr="008422A1" w:rsidRDefault="000E4BE2" w:rsidP="000E4BE2">
            <w:pPr>
              <w:pStyle w:val="Sarakstarindkopa"/>
              <w:numPr>
                <w:ilvl w:val="0"/>
                <w:numId w:val="3"/>
              </w:numPr>
              <w:suppressAutoHyphens/>
              <w:snapToGrid w:val="0"/>
              <w:spacing w:before="60" w:after="60" w:line="240" w:lineRule="auto"/>
              <w:ind w:left="317" w:hanging="284"/>
              <w:rPr>
                <w:rFonts w:ascii="Times New Roman" w:eastAsia="Times New Roman" w:hAnsi="Times New Roman" w:cs="Times New Roman"/>
                <w:lang w:eastAsia="ar-SA"/>
              </w:rPr>
            </w:pPr>
            <w:r w:rsidRPr="008422A1">
              <w:rPr>
                <w:rFonts w:ascii="Times New Roman" w:eastAsia="Times New Roman" w:hAnsi="Times New Roman" w:cs="Times New Roman"/>
                <w:lang w:eastAsia="ar-SA"/>
              </w:rPr>
              <w:t>Iespēja izmantot kakla siksnu</w:t>
            </w:r>
          </w:p>
          <w:p w:rsidR="000E4BE2" w:rsidRDefault="000E4BE2" w:rsidP="000E4BE2">
            <w:pPr>
              <w:pStyle w:val="Sarakstarindkopa"/>
              <w:numPr>
                <w:ilvl w:val="0"/>
                <w:numId w:val="3"/>
              </w:numPr>
              <w:suppressAutoHyphens/>
              <w:snapToGrid w:val="0"/>
              <w:spacing w:before="60" w:after="60" w:line="240" w:lineRule="auto"/>
              <w:ind w:left="317" w:hanging="284"/>
              <w:rPr>
                <w:rFonts w:ascii="Times New Roman" w:eastAsia="Times New Roman" w:hAnsi="Times New Roman" w:cs="Times New Roman"/>
                <w:lang w:eastAsia="ar-SA"/>
              </w:rPr>
            </w:pPr>
            <w:r>
              <w:rPr>
                <w:rFonts w:ascii="Times New Roman" w:eastAsia="Times New Roman" w:hAnsi="Times New Roman" w:cs="Times New Roman"/>
                <w:lang w:eastAsia="ar-SA"/>
              </w:rPr>
              <w:t>Augstas kvalitātes dubultie zivs zvīņas spilventiņi</w:t>
            </w:r>
          </w:p>
          <w:p w:rsidR="000E4BE2" w:rsidRDefault="000E4BE2" w:rsidP="000E4BE2">
            <w:pPr>
              <w:pStyle w:val="Sarakstarindkopa"/>
              <w:numPr>
                <w:ilvl w:val="0"/>
                <w:numId w:val="3"/>
              </w:numPr>
              <w:suppressAutoHyphens/>
              <w:snapToGrid w:val="0"/>
              <w:spacing w:before="60" w:after="60" w:line="240" w:lineRule="auto"/>
              <w:ind w:left="317" w:hanging="284"/>
              <w:rPr>
                <w:rFonts w:ascii="Times New Roman" w:eastAsia="Times New Roman" w:hAnsi="Times New Roman" w:cs="Times New Roman"/>
                <w:lang w:eastAsia="ar-SA"/>
              </w:rPr>
            </w:pPr>
            <w:r>
              <w:rPr>
                <w:rFonts w:ascii="Times New Roman" w:eastAsia="Times New Roman" w:hAnsi="Times New Roman" w:cs="Times New Roman"/>
                <w:lang w:eastAsia="ar-SA"/>
              </w:rPr>
              <w:t>Iemutis un ligatūra komplektā</w:t>
            </w:r>
          </w:p>
          <w:p w:rsidR="000E4BE2" w:rsidRDefault="000E4BE2" w:rsidP="000E4BE2">
            <w:pPr>
              <w:pStyle w:val="Sarakstarindkopa"/>
              <w:numPr>
                <w:ilvl w:val="0"/>
                <w:numId w:val="3"/>
              </w:numPr>
              <w:suppressAutoHyphens/>
              <w:snapToGrid w:val="0"/>
              <w:spacing w:before="60" w:after="60" w:line="240" w:lineRule="auto"/>
              <w:ind w:left="317" w:hanging="284"/>
              <w:rPr>
                <w:rFonts w:ascii="Times New Roman" w:eastAsia="Times New Roman" w:hAnsi="Times New Roman" w:cs="Times New Roman"/>
                <w:lang w:eastAsia="ar-SA"/>
              </w:rPr>
            </w:pPr>
            <w:r>
              <w:rPr>
                <w:rFonts w:ascii="Times New Roman" w:eastAsia="Times New Roman" w:hAnsi="Times New Roman" w:cs="Times New Roman"/>
                <w:lang w:eastAsia="ar-SA"/>
              </w:rPr>
              <w:t>Komplektā instrumenta futlāris un kopšanas līdzekļi</w:t>
            </w:r>
          </w:p>
          <w:p w:rsidR="000E4BE2" w:rsidRPr="004D38F5" w:rsidRDefault="000E4BE2" w:rsidP="000E4BE2">
            <w:pPr>
              <w:pStyle w:val="Sarakstarindkopa"/>
              <w:numPr>
                <w:ilvl w:val="0"/>
                <w:numId w:val="3"/>
              </w:numPr>
              <w:suppressAutoHyphens/>
              <w:snapToGrid w:val="0"/>
              <w:spacing w:before="60" w:after="60" w:line="240" w:lineRule="auto"/>
              <w:ind w:left="317" w:hanging="284"/>
              <w:rPr>
                <w:rFonts w:ascii="Times New Roman" w:eastAsia="Times New Roman" w:hAnsi="Times New Roman" w:cs="Times New Roman"/>
                <w:lang w:eastAsia="ar-SA"/>
              </w:rPr>
            </w:pPr>
            <w:r w:rsidRPr="00E60195">
              <w:rPr>
                <w:rFonts w:ascii="Times New Roman" w:eastAsia="Times New Roman" w:hAnsi="Times New Roman" w:cs="Times New Roman"/>
                <w:lang w:eastAsia="ar-SA"/>
              </w:rPr>
              <w:t>2 gadu garantija</w:t>
            </w:r>
          </w:p>
        </w:tc>
        <w:tc>
          <w:tcPr>
            <w:tcW w:w="1134" w:type="dxa"/>
            <w:tcBorders>
              <w:top w:val="single" w:sz="4" w:space="0" w:color="000000"/>
              <w:left w:val="single" w:sz="4" w:space="0" w:color="000000"/>
              <w:bottom w:val="single" w:sz="4" w:space="0" w:color="auto"/>
              <w:right w:val="single" w:sz="4" w:space="0" w:color="000000"/>
            </w:tcBorders>
            <w:vAlign w:val="center"/>
          </w:tcPr>
          <w:p w:rsidR="000E4BE2" w:rsidRPr="004D38F5" w:rsidRDefault="000E4BE2" w:rsidP="00A5716E">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552" w:type="dxa"/>
            <w:tcBorders>
              <w:top w:val="single" w:sz="4" w:space="0" w:color="000000"/>
              <w:left w:val="single" w:sz="4" w:space="0" w:color="000000"/>
              <w:bottom w:val="single" w:sz="4" w:space="0" w:color="auto"/>
              <w:right w:val="single" w:sz="4" w:space="0" w:color="000000"/>
            </w:tcBorders>
          </w:tcPr>
          <w:p w:rsidR="000E4BE2" w:rsidRDefault="000E4BE2" w:rsidP="00A5716E">
            <w:pPr>
              <w:suppressAutoHyphens/>
              <w:snapToGrid w:val="0"/>
              <w:spacing w:before="60" w:after="60" w:line="240" w:lineRule="auto"/>
              <w:jc w:val="both"/>
              <w:rPr>
                <w:rFonts w:ascii="Times New Roman" w:eastAsia="Times New Roman" w:hAnsi="Times New Roman" w:cs="Times New Roman"/>
                <w:lang w:eastAsia="ar-SA"/>
              </w:rPr>
            </w:pPr>
          </w:p>
        </w:tc>
      </w:tr>
      <w:tr w:rsidR="000E4BE2" w:rsidRPr="004D38F5" w:rsidTr="00A5716E">
        <w:tc>
          <w:tcPr>
            <w:tcW w:w="646"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1481" w:type="dxa"/>
            <w:tcBorders>
              <w:top w:val="single" w:sz="4" w:space="0" w:color="auto"/>
              <w:left w:val="single" w:sz="4" w:space="0" w:color="auto"/>
              <w:bottom w:val="single" w:sz="4" w:space="0" w:color="auto"/>
              <w:right w:val="single" w:sz="4" w:space="0" w:color="auto"/>
            </w:tcBorders>
            <w:vAlign w:val="center"/>
          </w:tcPr>
          <w:p w:rsidR="000E4BE2" w:rsidRDefault="000E4BE2" w:rsidP="00A5716E">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Soprāna saksofons</w:t>
            </w:r>
          </w:p>
          <w:p w:rsidR="000E4BE2" w:rsidRPr="004D38F5" w:rsidRDefault="000E4BE2" w:rsidP="00A5716E">
            <w:pPr>
              <w:suppressAutoHyphens/>
              <w:snapToGrid w:val="0"/>
              <w:spacing w:before="60" w:after="60" w:line="240" w:lineRule="auto"/>
              <w:jc w:val="both"/>
              <w:rPr>
                <w:rFonts w:ascii="Times New Roman" w:eastAsia="Times New Roman" w:hAnsi="Times New Roman" w:cs="Times New Roman"/>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0E4BE2" w:rsidRDefault="000E4BE2" w:rsidP="00A5716E">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Ieteicams YAMAHA YSS-475II vai ekvivalents</w:t>
            </w:r>
          </w:p>
          <w:p w:rsidR="000E4BE2" w:rsidRDefault="000E4BE2" w:rsidP="000E4BE2">
            <w:pPr>
              <w:pStyle w:val="Sarakstarindkopa"/>
              <w:numPr>
                <w:ilvl w:val="0"/>
                <w:numId w:val="4"/>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Zeltīti lakots korpuss.</w:t>
            </w:r>
          </w:p>
          <w:p w:rsidR="000E4BE2" w:rsidRDefault="000E4BE2" w:rsidP="000E4BE2">
            <w:pPr>
              <w:pStyle w:val="Sarakstarindkopa"/>
              <w:numPr>
                <w:ilvl w:val="0"/>
                <w:numId w:val="4"/>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Zeltīti lakots mehānisms.</w:t>
            </w:r>
          </w:p>
          <w:p w:rsidR="000E4BE2" w:rsidRDefault="000E4BE2" w:rsidP="000E4BE2">
            <w:pPr>
              <w:pStyle w:val="Sarakstarindkopa"/>
              <w:numPr>
                <w:ilvl w:val="0"/>
                <w:numId w:val="4"/>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Augšējais F # vārstulis.</w:t>
            </w:r>
          </w:p>
          <w:p w:rsidR="000E4BE2" w:rsidRDefault="000E4BE2" w:rsidP="000E4BE2">
            <w:pPr>
              <w:pStyle w:val="Sarakstarindkopa"/>
              <w:numPr>
                <w:ilvl w:val="0"/>
                <w:numId w:val="4"/>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Taisnā galva, viendabīgs korpuss</w:t>
            </w:r>
          </w:p>
          <w:p w:rsidR="000E4BE2" w:rsidRDefault="000E4BE2" w:rsidP="000E4BE2">
            <w:pPr>
              <w:pStyle w:val="Sarakstarindkopa"/>
              <w:numPr>
                <w:ilvl w:val="0"/>
                <w:numId w:val="4"/>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Izteikti kvalitatīva intonācija</w:t>
            </w:r>
          </w:p>
          <w:p w:rsidR="000E4BE2" w:rsidRPr="00D1036B" w:rsidRDefault="000E4BE2" w:rsidP="000E4BE2">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sidRPr="00D1036B">
              <w:rPr>
                <w:rFonts w:ascii="Times New Roman" w:eastAsia="Times New Roman" w:hAnsi="Times New Roman" w:cs="Times New Roman"/>
                <w:lang w:eastAsia="ar-SA"/>
              </w:rPr>
              <w:t xml:space="preserve">Komplektā instrumenta futlāris un </w:t>
            </w:r>
          </w:p>
          <w:p w:rsidR="000E4BE2" w:rsidRDefault="000E4BE2" w:rsidP="00A5716E">
            <w:pPr>
              <w:pStyle w:val="Sarakstarindkopa"/>
              <w:suppressAutoHyphens/>
              <w:snapToGrid w:val="0"/>
              <w:spacing w:before="60" w:after="60" w:line="240" w:lineRule="auto"/>
              <w:rPr>
                <w:rFonts w:ascii="Times New Roman" w:eastAsia="Times New Roman" w:hAnsi="Times New Roman" w:cs="Times New Roman"/>
                <w:lang w:eastAsia="ar-SA"/>
              </w:rPr>
            </w:pPr>
            <w:r w:rsidRPr="00E508DA">
              <w:rPr>
                <w:rFonts w:ascii="Times New Roman" w:eastAsia="Times New Roman" w:hAnsi="Times New Roman" w:cs="Times New Roman"/>
                <w:lang w:eastAsia="ar-SA"/>
              </w:rPr>
              <w:t>kopšanas līdzekļi, ligatūra, iemutis un vāciņš</w:t>
            </w:r>
          </w:p>
          <w:p w:rsidR="000E4BE2" w:rsidRPr="00E508DA" w:rsidRDefault="000E4BE2" w:rsidP="000E4BE2">
            <w:pPr>
              <w:pStyle w:val="Sarakstarindkopa"/>
              <w:numPr>
                <w:ilvl w:val="0"/>
                <w:numId w:val="4"/>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 gadu garantija</w:t>
            </w:r>
          </w:p>
        </w:tc>
        <w:tc>
          <w:tcPr>
            <w:tcW w:w="1134"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w:t>
            </w:r>
          </w:p>
        </w:tc>
        <w:tc>
          <w:tcPr>
            <w:tcW w:w="2552" w:type="dxa"/>
            <w:tcBorders>
              <w:top w:val="single" w:sz="4" w:space="0" w:color="auto"/>
              <w:left w:val="single" w:sz="4" w:space="0" w:color="auto"/>
              <w:bottom w:val="single" w:sz="4" w:space="0" w:color="auto"/>
              <w:right w:val="single" w:sz="4" w:space="0" w:color="auto"/>
            </w:tcBorders>
          </w:tcPr>
          <w:p w:rsidR="000E4BE2"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0E4BE2" w:rsidRPr="004D38F5" w:rsidTr="00A5716E">
        <w:tc>
          <w:tcPr>
            <w:tcW w:w="646"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3.</w:t>
            </w:r>
          </w:p>
        </w:tc>
        <w:tc>
          <w:tcPr>
            <w:tcW w:w="1481"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Lielā flauta </w:t>
            </w:r>
          </w:p>
        </w:tc>
        <w:tc>
          <w:tcPr>
            <w:tcW w:w="3685" w:type="dxa"/>
            <w:tcBorders>
              <w:top w:val="single" w:sz="4" w:space="0" w:color="auto"/>
              <w:left w:val="single" w:sz="4" w:space="0" w:color="auto"/>
              <w:bottom w:val="single" w:sz="4" w:space="0" w:color="auto"/>
              <w:right w:val="single" w:sz="4" w:space="0" w:color="auto"/>
            </w:tcBorders>
            <w:vAlign w:val="center"/>
          </w:tcPr>
          <w:p w:rsidR="000E4BE2" w:rsidRDefault="000E4BE2" w:rsidP="00A5716E">
            <w:pPr>
              <w:pStyle w:val="Sarakstarindkopa"/>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Ieteicamas YAMAHA YFL-471H vai ekvivalents</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Sudraba galva.</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Sudraba korpuss.</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Apsudrabotas klapes.</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E-mehānika</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Atvērtās klapes</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B (si) papildus vārstulis</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Offset</w:t>
            </w:r>
            <w:proofErr w:type="spellEnd"/>
            <w:r>
              <w:rPr>
                <w:rFonts w:ascii="Times New Roman" w:eastAsia="Times New Roman" w:hAnsi="Times New Roman" w:cs="Times New Roman"/>
                <w:lang w:eastAsia="ar-SA"/>
              </w:rPr>
              <w:t xml:space="preserve"> G.</w:t>
            </w:r>
          </w:p>
          <w:p w:rsidR="000E4BE2"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Cieto futlāri un kopšanas līdzekļus</w:t>
            </w:r>
          </w:p>
          <w:p w:rsidR="000E4BE2" w:rsidRPr="00235558" w:rsidRDefault="000E4BE2" w:rsidP="000E4BE2">
            <w:pPr>
              <w:pStyle w:val="Sarakstarindkopa"/>
              <w:numPr>
                <w:ilvl w:val="0"/>
                <w:numId w:val="5"/>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gadi garantija</w:t>
            </w:r>
          </w:p>
        </w:tc>
        <w:tc>
          <w:tcPr>
            <w:tcW w:w="1134"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0E4BE2"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0E4BE2" w:rsidRPr="004D38F5" w:rsidTr="00A5716E">
        <w:tc>
          <w:tcPr>
            <w:tcW w:w="646"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1481" w:type="dxa"/>
            <w:tcBorders>
              <w:top w:val="single" w:sz="4" w:space="0" w:color="auto"/>
              <w:left w:val="single" w:sz="4" w:space="0" w:color="auto"/>
              <w:bottom w:val="single" w:sz="4" w:space="0" w:color="auto"/>
              <w:right w:val="single" w:sz="4" w:space="0" w:color="auto"/>
            </w:tcBorders>
            <w:vAlign w:val="center"/>
          </w:tcPr>
          <w:p w:rsidR="000E4BE2" w:rsidRDefault="000E4BE2" w:rsidP="00A5716E">
            <w:pPr>
              <w:suppressAutoHyphens/>
              <w:snapToGrid w:val="0"/>
              <w:spacing w:before="60" w:after="6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Eifonijs</w:t>
            </w:r>
            <w:proofErr w:type="spellEnd"/>
          </w:p>
          <w:p w:rsidR="000E4BE2" w:rsidRPr="004D38F5" w:rsidRDefault="000E4BE2" w:rsidP="00A5716E">
            <w:pPr>
              <w:suppressAutoHyphens/>
              <w:snapToGrid w:val="0"/>
              <w:spacing w:before="60" w:after="60" w:line="240" w:lineRule="auto"/>
              <w:jc w:val="both"/>
              <w:rPr>
                <w:rFonts w:ascii="Times New Roman" w:eastAsia="Times New Roman" w:hAnsi="Times New Roman" w:cs="Times New Roman"/>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0E4BE2" w:rsidRDefault="000E4BE2" w:rsidP="00A5716E">
            <w:pPr>
              <w:pStyle w:val="Sarakstarindkopa"/>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Yamaha</w:t>
            </w:r>
            <w:proofErr w:type="spellEnd"/>
            <w:r>
              <w:rPr>
                <w:rFonts w:ascii="Times New Roman" w:eastAsia="Times New Roman" w:hAnsi="Times New Roman" w:cs="Times New Roman"/>
                <w:lang w:eastAsia="ar-SA"/>
              </w:rPr>
              <w:t xml:space="preserve"> YEP-47511 vai ekvivalents</w:t>
            </w:r>
          </w:p>
          <w:p w:rsidR="000E4BE2"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Profesionālais modelis</w:t>
            </w:r>
          </w:p>
          <w:p w:rsidR="000E4BE2"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Zeltīti lakots korpuss</w:t>
            </w:r>
          </w:p>
          <w:p w:rsidR="000E4BE2"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 </w:t>
            </w:r>
            <w:proofErr w:type="spellStart"/>
            <w:r>
              <w:rPr>
                <w:rFonts w:ascii="Times New Roman" w:eastAsia="Times New Roman" w:hAnsi="Times New Roman" w:cs="Times New Roman"/>
                <w:lang w:eastAsia="ar-SA"/>
              </w:rPr>
              <w:t>ventīļi</w:t>
            </w:r>
            <w:proofErr w:type="spellEnd"/>
            <w:r>
              <w:rPr>
                <w:rFonts w:ascii="Times New Roman" w:eastAsia="Times New Roman" w:hAnsi="Times New Roman" w:cs="Times New Roman"/>
                <w:lang w:eastAsia="ar-SA"/>
              </w:rPr>
              <w:t xml:space="preserve"> (3+1)</w:t>
            </w:r>
          </w:p>
          <w:p w:rsidR="000E4BE2"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Zvana diametrs: 280mm</w:t>
            </w:r>
          </w:p>
          <w:p w:rsidR="000E4BE2"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Menzūras diametrs: 14.5-16.8 mm</w:t>
            </w:r>
          </w:p>
          <w:p w:rsidR="000E4BE2"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Skaņojums </w:t>
            </w:r>
            <w:proofErr w:type="spellStart"/>
            <w:r>
              <w:rPr>
                <w:rFonts w:ascii="Times New Roman" w:eastAsia="Times New Roman" w:hAnsi="Times New Roman" w:cs="Times New Roman"/>
                <w:lang w:eastAsia="ar-SA"/>
              </w:rPr>
              <w:t>Bb</w:t>
            </w:r>
            <w:proofErr w:type="spellEnd"/>
          </w:p>
          <w:p w:rsidR="000E4BE2"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Komplektā ar instrumenta futlāri un kopšanas līdzekļiem.</w:t>
            </w:r>
          </w:p>
          <w:p w:rsidR="000E4BE2" w:rsidRPr="00235558" w:rsidRDefault="000E4BE2" w:rsidP="000E4BE2">
            <w:pPr>
              <w:pStyle w:val="Sarakstarindkopa"/>
              <w:numPr>
                <w:ilvl w:val="0"/>
                <w:numId w:val="6"/>
              </w:num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gadi garantija</w:t>
            </w:r>
          </w:p>
        </w:tc>
        <w:tc>
          <w:tcPr>
            <w:tcW w:w="1134"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0E4BE2"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0E4BE2" w:rsidRPr="004D38F5" w:rsidTr="00A5716E">
        <w:tc>
          <w:tcPr>
            <w:tcW w:w="646"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1481" w:type="dxa"/>
            <w:tcBorders>
              <w:top w:val="single" w:sz="4" w:space="0" w:color="auto"/>
              <w:left w:val="single" w:sz="4" w:space="0" w:color="auto"/>
              <w:bottom w:val="single" w:sz="4" w:space="0" w:color="auto"/>
              <w:right w:val="single" w:sz="4" w:space="0" w:color="auto"/>
            </w:tcBorders>
            <w:vAlign w:val="center"/>
          </w:tcPr>
          <w:p w:rsidR="000E4BE2" w:rsidRDefault="000E4BE2" w:rsidP="00A5716E">
            <w:pPr>
              <w:suppressAutoHyphens/>
              <w:snapToGrid w:val="0"/>
              <w:spacing w:before="60" w:after="6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Fogots</w:t>
            </w:r>
            <w:proofErr w:type="spellEnd"/>
          </w:p>
          <w:p w:rsidR="000E4BE2" w:rsidRPr="004D38F5" w:rsidRDefault="000E4BE2" w:rsidP="00A5716E">
            <w:pPr>
              <w:suppressAutoHyphens/>
              <w:snapToGrid w:val="0"/>
              <w:spacing w:before="60" w:after="60" w:line="240" w:lineRule="auto"/>
              <w:jc w:val="both"/>
              <w:rPr>
                <w:rFonts w:ascii="Times New Roman" w:eastAsia="Times New Roman" w:hAnsi="Times New Roman" w:cs="Times New Roman"/>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Kļavas koka korpuss (</w:t>
            </w:r>
            <w:proofErr w:type="spellStart"/>
            <w:r>
              <w:rPr>
                <w:rFonts w:ascii="Times New Roman" w:eastAsia="Times New Roman" w:hAnsi="Times New Roman" w:cs="Times New Roman"/>
                <w:lang w:eastAsia="ar-SA"/>
              </w:rPr>
              <w:t>Maple</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body</w:t>
            </w:r>
            <w:proofErr w:type="spellEnd"/>
            <w:r>
              <w:rPr>
                <w:rFonts w:ascii="Times New Roman" w:eastAsia="Times New Roman" w:hAnsi="Times New Roman" w:cs="Times New Roman"/>
                <w:lang w:eastAsia="ar-SA"/>
              </w:rPr>
              <w:t>)</w:t>
            </w:r>
          </w:p>
          <w:p w:rsidR="000E4BE2" w:rsidRPr="001A02F7"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1A02F7">
              <w:rPr>
                <w:rFonts w:ascii="Times New Roman" w:eastAsia="Times New Roman" w:hAnsi="Times New Roman" w:cs="Times New Roman"/>
                <w:lang w:eastAsia="ar-SA"/>
              </w:rPr>
              <w:t>Ar roku apstrādāts urbums (</w:t>
            </w:r>
            <w:proofErr w:type="spellStart"/>
            <w:r w:rsidRPr="001A02F7">
              <w:rPr>
                <w:rFonts w:ascii="Times New Roman" w:eastAsia="Times New Roman" w:hAnsi="Times New Roman" w:cs="Times New Roman"/>
                <w:lang w:eastAsia="ar-SA"/>
              </w:rPr>
              <w:t>short</w:t>
            </w:r>
            <w:proofErr w:type="spellEnd"/>
            <w:r w:rsidRPr="001A02F7">
              <w:rPr>
                <w:rFonts w:ascii="Times New Roman" w:eastAsia="Times New Roman" w:hAnsi="Times New Roman" w:cs="Times New Roman"/>
                <w:lang w:eastAsia="ar-SA"/>
              </w:rPr>
              <w:t xml:space="preserve"> </w:t>
            </w:r>
            <w:proofErr w:type="spellStart"/>
            <w:r w:rsidRPr="001A02F7">
              <w:rPr>
                <w:rFonts w:ascii="Times New Roman" w:eastAsia="Times New Roman" w:hAnsi="Times New Roman" w:cs="Times New Roman"/>
                <w:lang w:eastAsia="ar-SA"/>
              </w:rPr>
              <w:t>bore</w:t>
            </w:r>
            <w:proofErr w:type="spellEnd"/>
            <w:proofErr w:type="gramStart"/>
            <w:r w:rsidRPr="001A02F7">
              <w:rPr>
                <w:rFonts w:ascii="Times New Roman" w:eastAsia="Times New Roman" w:hAnsi="Times New Roman" w:cs="Times New Roman"/>
                <w:lang w:eastAsia="ar-SA"/>
              </w:rPr>
              <w:t xml:space="preserve"> )</w:t>
            </w:r>
            <w:proofErr w:type="gramEnd"/>
          </w:p>
          <w:p w:rsidR="000E4BE2" w:rsidRPr="001A02F7"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sidRPr="001A02F7">
              <w:rPr>
                <w:rFonts w:ascii="Times New Roman" w:eastAsia="Times New Roman" w:hAnsi="Times New Roman" w:cs="Times New Roman"/>
                <w:lang w:eastAsia="ar-SA"/>
              </w:rPr>
              <w:t>Apsudrabots mehānisms (</w:t>
            </w:r>
            <w:proofErr w:type="spellStart"/>
            <w:r w:rsidRPr="001A02F7">
              <w:rPr>
                <w:rFonts w:ascii="Times New Roman" w:eastAsia="Times New Roman" w:hAnsi="Times New Roman" w:cs="Times New Roman"/>
                <w:lang w:eastAsia="ar-SA"/>
              </w:rPr>
              <w:t>silver</w:t>
            </w:r>
            <w:proofErr w:type="spellEnd"/>
            <w:r w:rsidRPr="001A02F7">
              <w:rPr>
                <w:rFonts w:ascii="Times New Roman" w:eastAsia="Times New Roman" w:hAnsi="Times New Roman" w:cs="Times New Roman"/>
                <w:lang w:eastAsia="ar-SA"/>
              </w:rPr>
              <w:t xml:space="preserve"> </w:t>
            </w:r>
            <w:proofErr w:type="spellStart"/>
            <w:r w:rsidRPr="001A02F7">
              <w:rPr>
                <w:rFonts w:ascii="Times New Roman" w:eastAsia="Times New Roman" w:hAnsi="Times New Roman" w:cs="Times New Roman"/>
                <w:lang w:eastAsia="ar-SA"/>
              </w:rPr>
              <w:t>plated</w:t>
            </w:r>
            <w:proofErr w:type="spellEnd"/>
            <w:proofErr w:type="gramStart"/>
            <w:r w:rsidRPr="001A02F7">
              <w:rPr>
                <w:rFonts w:ascii="Times New Roman" w:eastAsia="Times New Roman" w:hAnsi="Times New Roman" w:cs="Times New Roman"/>
                <w:lang w:eastAsia="ar-SA"/>
              </w:rPr>
              <w:t xml:space="preserve"> )</w:t>
            </w:r>
            <w:proofErr w:type="gramEnd"/>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Augšējais D klape (</w:t>
            </w:r>
            <w:proofErr w:type="spellStart"/>
            <w:r>
              <w:rPr>
                <w:rFonts w:ascii="Times New Roman" w:eastAsia="Times New Roman" w:hAnsi="Times New Roman" w:cs="Times New Roman"/>
                <w:lang w:eastAsia="ar-SA"/>
              </w:rPr>
              <w:t>High</w:t>
            </w:r>
            <w:proofErr w:type="spellEnd"/>
            <w:r>
              <w:rPr>
                <w:rFonts w:ascii="Times New Roman" w:eastAsia="Times New Roman" w:hAnsi="Times New Roman" w:cs="Times New Roman"/>
                <w:lang w:eastAsia="ar-SA"/>
              </w:rPr>
              <w:t xml:space="preserve"> D</w:t>
            </w:r>
            <w:proofErr w:type="gramStart"/>
            <w:r>
              <w:rPr>
                <w:rFonts w:ascii="Times New Roman" w:eastAsia="Times New Roman" w:hAnsi="Times New Roman" w:cs="Times New Roman"/>
                <w:lang w:eastAsia="ar-SA"/>
              </w:rPr>
              <w:t xml:space="preserve"> )</w:t>
            </w:r>
            <w:proofErr w:type="gramEnd"/>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 ROLLER F, </w:t>
            </w:r>
            <w:proofErr w:type="spellStart"/>
            <w:r>
              <w:rPr>
                <w:rFonts w:ascii="Times New Roman" w:eastAsia="Times New Roman" w:hAnsi="Times New Roman" w:cs="Times New Roman"/>
                <w:lang w:eastAsia="ar-SA"/>
              </w:rPr>
              <w:t>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Des</w:t>
            </w:r>
            <w:proofErr w:type="spellEnd"/>
            <w:r>
              <w:rPr>
                <w:rFonts w:ascii="Times New Roman" w:eastAsia="Times New Roman" w:hAnsi="Times New Roman" w:cs="Times New Roman"/>
                <w:lang w:eastAsia="ar-SA"/>
              </w:rPr>
              <w:t>, Es.</w:t>
            </w:r>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Kreisās rokas oktāvu slēdzējs</w:t>
            </w:r>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Metāla caurumi spārna daļā (</w:t>
            </w:r>
            <w:proofErr w:type="spellStart"/>
            <w:r>
              <w:rPr>
                <w:rFonts w:ascii="Times New Roman" w:eastAsia="Times New Roman" w:hAnsi="Times New Roman" w:cs="Times New Roman"/>
                <w:lang w:eastAsia="ar-SA"/>
              </w:rPr>
              <w:t>wing</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joint</w:t>
            </w:r>
            <w:proofErr w:type="spellEnd"/>
            <w:r>
              <w:rPr>
                <w:rFonts w:ascii="Times New Roman" w:eastAsia="Times New Roman" w:hAnsi="Times New Roman" w:cs="Times New Roman"/>
                <w:lang w:eastAsia="ar-SA"/>
              </w:rPr>
              <w:t>)</w:t>
            </w:r>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Vācu sistēmas noslēdzošais gals (</w:t>
            </w:r>
            <w:proofErr w:type="spellStart"/>
            <w:r>
              <w:rPr>
                <w:rFonts w:ascii="Times New Roman" w:eastAsia="Times New Roman" w:hAnsi="Times New Roman" w:cs="Times New Roman"/>
                <w:lang w:eastAsia="ar-SA"/>
              </w:rPr>
              <w:t>bell</w:t>
            </w:r>
            <w:proofErr w:type="spellEnd"/>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ar baltu </w:t>
            </w:r>
            <w:proofErr w:type="spellStart"/>
            <w:r>
              <w:rPr>
                <w:rFonts w:ascii="Times New Roman" w:eastAsia="Times New Roman" w:hAnsi="Times New Roman" w:cs="Times New Roman"/>
                <w:lang w:eastAsia="ar-SA"/>
              </w:rPr>
              <w:t>rinķi</w:t>
            </w:r>
            <w:proofErr w:type="spellEnd"/>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Komplektācijā jābūt 2 augstas kvalitātes roku darinātām </w:t>
            </w:r>
            <w:proofErr w:type="spellStart"/>
            <w:r>
              <w:rPr>
                <w:rFonts w:ascii="Times New Roman" w:eastAsia="Times New Roman" w:hAnsi="Times New Roman" w:cs="Times New Roman"/>
                <w:lang w:eastAsia="ar-SA"/>
              </w:rPr>
              <w:t>esēm</w:t>
            </w:r>
            <w:proofErr w:type="spellEnd"/>
            <w:r>
              <w:rPr>
                <w:rFonts w:ascii="Times New Roman" w:eastAsia="Times New Roman" w:hAnsi="Times New Roman" w:cs="Times New Roman"/>
                <w:lang w:eastAsia="ar-SA"/>
              </w:rPr>
              <w:t xml:space="preserve"> (S </w:t>
            </w:r>
            <w:proofErr w:type="spellStart"/>
            <w:r>
              <w:rPr>
                <w:rFonts w:ascii="Times New Roman" w:eastAsia="Times New Roman" w:hAnsi="Times New Roman" w:cs="Times New Roman"/>
                <w:lang w:eastAsia="ar-SA"/>
              </w:rPr>
              <w:t>bocal</w:t>
            </w:r>
            <w:proofErr w:type="spellEnd"/>
            <w:r>
              <w:rPr>
                <w:rFonts w:ascii="Times New Roman" w:eastAsia="Times New Roman" w:hAnsi="Times New Roman" w:cs="Times New Roman"/>
                <w:lang w:eastAsia="ar-SA"/>
              </w:rPr>
              <w:t>) 1un 2 Nr. plecu siksna,</w:t>
            </w:r>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Kopšanas aksesuāri </w:t>
            </w:r>
            <w:proofErr w:type="gramStart"/>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2 veida slaukāmās lupatiņas, korķa smērs, pulējamā lupatiņa</w:t>
            </w:r>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Fagota pārnēsājama kaste- viegla, komplektā nēsājama uz mugura </w:t>
            </w:r>
            <w:proofErr w:type="gramStart"/>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M. </w:t>
            </w:r>
            <w:proofErr w:type="spellStart"/>
            <w:r>
              <w:rPr>
                <w:rFonts w:ascii="Times New Roman" w:eastAsia="Times New Roman" w:hAnsi="Times New Roman" w:cs="Times New Roman"/>
                <w:lang w:eastAsia="ar-SA"/>
              </w:rPr>
              <w:t>Bona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case</w:t>
            </w:r>
            <w:proofErr w:type="spellEnd"/>
            <w:r>
              <w:rPr>
                <w:rFonts w:ascii="Times New Roman" w:eastAsia="Times New Roman" w:hAnsi="Times New Roman" w:cs="Times New Roman"/>
                <w:lang w:eastAsia="ar-SA"/>
              </w:rPr>
              <w:t xml:space="preserve"> stilā)</w:t>
            </w:r>
          </w:p>
          <w:p w:rsidR="000E4BE2"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gadu garantija</w:t>
            </w:r>
          </w:p>
          <w:p w:rsidR="000E4BE2" w:rsidRPr="006E0AB0" w:rsidRDefault="000E4BE2" w:rsidP="000E4BE2">
            <w:pPr>
              <w:pStyle w:val="Sarakstarindkopa"/>
              <w:numPr>
                <w:ilvl w:val="0"/>
                <w:numId w:val="8"/>
              </w:numPr>
              <w:tabs>
                <w:tab w:val="left" w:pos="720"/>
                <w:tab w:val="center" w:pos="4153"/>
                <w:tab w:val="right" w:pos="8306"/>
              </w:tabs>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Vai ekvivalentu fagotu </w:t>
            </w:r>
          </w:p>
        </w:tc>
        <w:tc>
          <w:tcPr>
            <w:tcW w:w="1134"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2552" w:type="dxa"/>
            <w:tcBorders>
              <w:top w:val="single" w:sz="4" w:space="0" w:color="auto"/>
              <w:left w:val="single" w:sz="4" w:space="0" w:color="auto"/>
              <w:bottom w:val="single" w:sz="4" w:space="0" w:color="auto"/>
              <w:right w:val="single" w:sz="4" w:space="0" w:color="auto"/>
            </w:tcBorders>
          </w:tcPr>
          <w:p w:rsidR="000E4BE2" w:rsidRDefault="000E4BE2" w:rsidP="00A5716E">
            <w:pPr>
              <w:tabs>
                <w:tab w:val="left" w:pos="720"/>
                <w:tab w:val="center" w:pos="4153"/>
                <w:tab w:val="right" w:pos="8306"/>
              </w:tabs>
              <w:suppressAutoHyphens/>
              <w:snapToGrid w:val="0"/>
              <w:spacing w:before="60" w:after="60" w:line="240" w:lineRule="auto"/>
              <w:jc w:val="both"/>
              <w:rPr>
                <w:rFonts w:ascii="Times New Roman" w:eastAsia="Times New Roman" w:hAnsi="Times New Roman" w:cs="Times New Roman"/>
                <w:lang w:eastAsia="ar-SA"/>
              </w:rPr>
            </w:pPr>
          </w:p>
        </w:tc>
      </w:tr>
      <w:tr w:rsidR="000E4BE2" w:rsidRPr="004D38F5" w:rsidTr="00A5716E">
        <w:trPr>
          <w:trHeight w:val="99"/>
        </w:trPr>
        <w:tc>
          <w:tcPr>
            <w:tcW w:w="646"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suppressAutoHyphens/>
              <w:snapToGrid w:val="0"/>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1481" w:type="dxa"/>
            <w:tcBorders>
              <w:top w:val="single" w:sz="4" w:space="0" w:color="auto"/>
              <w:left w:val="single" w:sz="4" w:space="0" w:color="auto"/>
              <w:bottom w:val="single" w:sz="4" w:space="0" w:color="auto"/>
              <w:right w:val="single" w:sz="4" w:space="0" w:color="auto"/>
            </w:tcBorders>
            <w:vAlign w:val="center"/>
          </w:tcPr>
          <w:p w:rsidR="000E4BE2" w:rsidRDefault="000E4BE2" w:rsidP="00A5716E">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Klavieres</w:t>
            </w:r>
          </w:p>
          <w:p w:rsidR="000E4BE2" w:rsidRPr="004D38F5" w:rsidRDefault="000E4BE2" w:rsidP="00A5716E">
            <w:pPr>
              <w:suppressAutoHyphens/>
              <w:snapToGrid w:val="0"/>
              <w:spacing w:before="60" w:after="60" w:line="240" w:lineRule="auto"/>
              <w:jc w:val="both"/>
              <w:rPr>
                <w:rFonts w:ascii="Times New Roman" w:eastAsia="Times New Roman" w:hAnsi="Times New Roman" w:cs="Times New Roman"/>
                <w:lang w:eastAsia="ar-SA"/>
              </w:rPr>
            </w:pPr>
          </w:p>
        </w:tc>
        <w:tc>
          <w:tcPr>
            <w:tcW w:w="3685" w:type="dxa"/>
            <w:tcBorders>
              <w:top w:val="single" w:sz="4" w:space="0" w:color="auto"/>
              <w:left w:val="single" w:sz="4" w:space="0" w:color="auto"/>
              <w:bottom w:val="single" w:sz="4" w:space="0" w:color="auto"/>
              <w:right w:val="single" w:sz="4" w:space="0" w:color="auto"/>
            </w:tcBorders>
            <w:vAlign w:val="center"/>
          </w:tcPr>
          <w:p w:rsidR="000E4BE2" w:rsidRDefault="000E4BE2" w:rsidP="000E4BE2">
            <w:pPr>
              <w:pStyle w:val="Sarakstarindkopa"/>
              <w:numPr>
                <w:ilvl w:val="0"/>
                <w:numId w:val="9"/>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Augstums ne mazāks par 122 cm</w:t>
            </w:r>
          </w:p>
          <w:p w:rsidR="000E4BE2" w:rsidRDefault="000E4BE2" w:rsidP="000E4BE2">
            <w:pPr>
              <w:pStyle w:val="Sarakstarindkopa"/>
              <w:numPr>
                <w:ilvl w:val="0"/>
                <w:numId w:val="9"/>
              </w:num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Steķis no masīvkoka</w:t>
            </w:r>
          </w:p>
          <w:p w:rsidR="000E4BE2" w:rsidRDefault="000E4BE2" w:rsidP="000E4BE2">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Riteņi vieglai instrumenta pārvietošanai</w:t>
            </w:r>
          </w:p>
          <w:p w:rsidR="000E4BE2" w:rsidRDefault="000E4BE2" w:rsidP="000E4BE2">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Jānodrošina pirmā uzskaņošana</w:t>
            </w:r>
          </w:p>
          <w:p w:rsidR="000E4BE2" w:rsidRDefault="000E4BE2" w:rsidP="000E4BE2">
            <w:pPr>
              <w:pStyle w:val="Sarakstarindkopa"/>
              <w:numPr>
                <w:ilvl w:val="0"/>
                <w:numId w:val="9"/>
              </w:numPr>
              <w:suppressAutoHyphens/>
              <w:snapToGrid w:val="0"/>
              <w:spacing w:before="60" w:after="6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gadi garantija</w:t>
            </w:r>
          </w:p>
          <w:p w:rsidR="000E4BE2" w:rsidRPr="00B34C78" w:rsidRDefault="000E4BE2" w:rsidP="00A5716E">
            <w:pPr>
              <w:suppressAutoHyphens/>
              <w:snapToGrid w:val="0"/>
              <w:spacing w:before="60" w:after="60" w:line="240" w:lineRule="auto"/>
              <w:ind w:left="360"/>
              <w:rPr>
                <w:rFonts w:ascii="Times New Roman" w:eastAsia="Times New Roman" w:hAnsi="Times New Roman" w:cs="Times New Roman"/>
                <w:lang w:eastAsia="ar-SA"/>
              </w:rPr>
            </w:pPr>
          </w:p>
          <w:p w:rsidR="000E4BE2" w:rsidRDefault="000E4BE2" w:rsidP="00A5716E">
            <w:pPr>
              <w:pStyle w:val="Sarakstarindkopa"/>
              <w:suppressAutoHyphens/>
              <w:snapToGrid w:val="0"/>
              <w:spacing w:before="60" w:after="60" w:line="240" w:lineRule="auto"/>
              <w:jc w:val="both"/>
              <w:rPr>
                <w:rFonts w:ascii="Times New Roman" w:eastAsia="Times New Roman" w:hAnsi="Times New Roman" w:cs="Times New Roman"/>
                <w:lang w:eastAsia="ar-SA"/>
              </w:rPr>
            </w:pPr>
          </w:p>
          <w:p w:rsidR="000E4BE2" w:rsidRPr="00E60195" w:rsidRDefault="000E4BE2" w:rsidP="00A5716E">
            <w:pPr>
              <w:pStyle w:val="Sarakstarindkopa"/>
              <w:suppressAutoHyphens/>
              <w:snapToGrid w:val="0"/>
              <w:spacing w:before="60" w:after="60" w:line="240" w:lineRule="auto"/>
              <w:jc w:val="both"/>
              <w:rPr>
                <w:rFonts w:ascii="Times New Roman" w:eastAsia="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0E4BE2" w:rsidRPr="004D38F5" w:rsidRDefault="000E4BE2" w:rsidP="00A5716E">
            <w:pPr>
              <w:suppressAutoHyphens/>
              <w:snapToGrid w:val="0"/>
              <w:spacing w:before="60" w:after="6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0E4BE2" w:rsidRDefault="000E4BE2" w:rsidP="00A5716E">
            <w:pPr>
              <w:suppressAutoHyphens/>
              <w:snapToGrid w:val="0"/>
              <w:spacing w:before="60" w:after="60" w:line="240" w:lineRule="auto"/>
              <w:jc w:val="both"/>
              <w:rPr>
                <w:rFonts w:ascii="Times New Roman" w:eastAsia="Times New Roman" w:hAnsi="Times New Roman" w:cs="Times New Roman"/>
                <w:lang w:eastAsia="ar-SA"/>
              </w:rPr>
            </w:pPr>
          </w:p>
        </w:tc>
      </w:tr>
    </w:tbl>
    <w:p w:rsidR="000E4BE2" w:rsidRPr="004D38F5" w:rsidRDefault="000E4BE2" w:rsidP="000E4BE2">
      <w:pPr>
        <w:widowControl w:val="0"/>
        <w:suppressAutoHyphens/>
        <w:autoSpaceDE w:val="0"/>
        <w:spacing w:before="6" w:after="0" w:line="130" w:lineRule="exact"/>
        <w:rPr>
          <w:rFonts w:ascii="Times New Roman" w:eastAsia="Times New Roman" w:hAnsi="Times New Roman" w:cs="Times New Roman"/>
          <w:sz w:val="24"/>
          <w:szCs w:val="24"/>
          <w:lang w:eastAsia="ar-SA"/>
        </w:rPr>
      </w:pPr>
    </w:p>
    <w:p w:rsidR="000E4BE2" w:rsidRPr="004D38F5" w:rsidRDefault="000E4BE2" w:rsidP="000E4BE2">
      <w:pPr>
        <w:widowControl w:val="0"/>
        <w:suppressAutoHyphens/>
        <w:autoSpaceDE w:val="0"/>
        <w:spacing w:after="0" w:line="200" w:lineRule="exact"/>
        <w:rPr>
          <w:rFonts w:ascii="Times New Roman" w:eastAsia="Times New Roman" w:hAnsi="Times New Roman" w:cs="Times New Roman"/>
          <w:sz w:val="24"/>
          <w:szCs w:val="24"/>
          <w:lang w:eastAsia="ar-SA"/>
        </w:rPr>
      </w:pPr>
    </w:p>
    <w:p w:rsidR="000E4BE2" w:rsidRPr="004D38F5" w:rsidRDefault="000E4BE2" w:rsidP="000E4BE2">
      <w:pPr>
        <w:widowControl w:val="0"/>
        <w:numPr>
          <w:ilvl w:val="0"/>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Ie</w:t>
      </w:r>
      <w:r w:rsidRPr="004D38F5">
        <w:rPr>
          <w:rFonts w:ascii="Times New Roman" w:eastAsia="Times New Roman" w:hAnsi="Times New Roman" w:cs="Times New Roman"/>
          <w:spacing w:val="-2"/>
          <w:sz w:val="24"/>
          <w:szCs w:val="24"/>
          <w:lang w:eastAsia="ar-SA"/>
        </w:rPr>
        <w:t>p</w:t>
      </w:r>
      <w:r w:rsidRPr="004D38F5">
        <w:rPr>
          <w:rFonts w:ascii="Times New Roman" w:eastAsia="Times New Roman" w:hAnsi="Times New Roman" w:cs="Times New Roman"/>
          <w:spacing w:val="1"/>
          <w:sz w:val="24"/>
          <w:szCs w:val="24"/>
          <w:lang w:eastAsia="ar-SA"/>
        </w:rPr>
        <w:t>ir</w:t>
      </w:r>
      <w:r w:rsidRPr="004D38F5">
        <w:rPr>
          <w:rFonts w:ascii="Times New Roman" w:eastAsia="Times New Roman" w:hAnsi="Times New Roman" w:cs="Times New Roman"/>
          <w:spacing w:val="-2"/>
          <w:sz w:val="24"/>
          <w:szCs w:val="24"/>
          <w:lang w:eastAsia="ar-SA"/>
        </w:rPr>
        <w:t>k</w:t>
      </w:r>
      <w:r w:rsidRPr="004D38F5">
        <w:rPr>
          <w:rFonts w:ascii="Times New Roman" w:eastAsia="Times New Roman" w:hAnsi="Times New Roman" w:cs="Times New Roman"/>
          <w:sz w:val="24"/>
          <w:szCs w:val="24"/>
          <w:lang w:eastAsia="ar-SA"/>
        </w:rPr>
        <w:t>u</w:t>
      </w:r>
      <w:r w:rsidRPr="004D38F5">
        <w:rPr>
          <w:rFonts w:ascii="Times New Roman" w:eastAsia="Times New Roman" w:hAnsi="Times New Roman" w:cs="Times New Roman"/>
          <w:spacing w:val="-4"/>
          <w:sz w:val="24"/>
          <w:szCs w:val="24"/>
          <w:lang w:eastAsia="ar-SA"/>
        </w:rPr>
        <w:t>m</w:t>
      </w:r>
      <w:r w:rsidRPr="004D38F5">
        <w:rPr>
          <w:rFonts w:ascii="Times New Roman" w:eastAsia="Times New Roman" w:hAnsi="Times New Roman" w:cs="Times New Roman"/>
          <w:sz w:val="24"/>
          <w:szCs w:val="24"/>
          <w:lang w:eastAsia="ar-SA"/>
        </w:rPr>
        <w:t xml:space="preserve">a </w:t>
      </w:r>
      <w:r w:rsidRPr="004D38F5">
        <w:rPr>
          <w:rFonts w:ascii="Times New Roman" w:eastAsia="Times New Roman" w:hAnsi="Times New Roman" w:cs="Times New Roman"/>
          <w:spacing w:val="1"/>
          <w:sz w:val="24"/>
          <w:szCs w:val="24"/>
          <w:lang w:eastAsia="ar-SA"/>
        </w:rPr>
        <w:t>t</w:t>
      </w:r>
      <w:r w:rsidRPr="004D38F5">
        <w:rPr>
          <w:rFonts w:ascii="Times New Roman" w:eastAsia="Times New Roman" w:hAnsi="Times New Roman" w:cs="Times New Roman"/>
          <w:sz w:val="24"/>
          <w:szCs w:val="24"/>
          <w:lang w:eastAsia="ar-SA"/>
        </w:rPr>
        <w:t>eh</w:t>
      </w:r>
      <w:r w:rsidRPr="004D38F5">
        <w:rPr>
          <w:rFonts w:ascii="Times New Roman" w:eastAsia="Times New Roman" w:hAnsi="Times New Roman" w:cs="Times New Roman"/>
          <w:spacing w:val="-2"/>
          <w:sz w:val="24"/>
          <w:szCs w:val="24"/>
          <w:lang w:eastAsia="ar-SA"/>
        </w:rPr>
        <w:t>n</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z w:val="24"/>
          <w:szCs w:val="24"/>
          <w:lang w:eastAsia="ar-SA"/>
        </w:rPr>
        <w:t>s</w:t>
      </w:r>
      <w:r w:rsidRPr="004D38F5">
        <w:rPr>
          <w:rFonts w:ascii="Times New Roman" w:eastAsia="Times New Roman" w:hAnsi="Times New Roman" w:cs="Times New Roman"/>
          <w:spacing w:val="-2"/>
          <w:sz w:val="24"/>
          <w:szCs w:val="24"/>
          <w:lang w:eastAsia="ar-SA"/>
        </w:rPr>
        <w:t>k</w:t>
      </w:r>
      <w:r w:rsidRPr="004D38F5">
        <w:rPr>
          <w:rFonts w:ascii="Times New Roman" w:eastAsia="Times New Roman" w:hAnsi="Times New Roman" w:cs="Times New Roman"/>
          <w:sz w:val="24"/>
          <w:szCs w:val="24"/>
          <w:lang w:eastAsia="ar-SA"/>
        </w:rPr>
        <w:t>ām sp</w:t>
      </w:r>
      <w:r w:rsidRPr="004D38F5">
        <w:rPr>
          <w:rFonts w:ascii="Times New Roman" w:eastAsia="Times New Roman" w:hAnsi="Times New Roman" w:cs="Times New Roman"/>
          <w:spacing w:val="1"/>
          <w:sz w:val="24"/>
          <w:szCs w:val="24"/>
          <w:lang w:eastAsia="ar-SA"/>
        </w:rPr>
        <w:t>e</w:t>
      </w:r>
      <w:r w:rsidRPr="004D38F5">
        <w:rPr>
          <w:rFonts w:ascii="Times New Roman" w:eastAsia="Times New Roman" w:hAnsi="Times New Roman" w:cs="Times New Roman"/>
          <w:sz w:val="24"/>
          <w:szCs w:val="24"/>
          <w:lang w:eastAsia="ar-SA"/>
        </w:rPr>
        <w:t>c</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pacing w:val="1"/>
          <w:sz w:val="24"/>
          <w:szCs w:val="24"/>
          <w:lang w:eastAsia="ar-SA"/>
        </w:rPr>
        <w:t>fi</w:t>
      </w:r>
      <w:r w:rsidRPr="004D38F5">
        <w:rPr>
          <w:rFonts w:ascii="Times New Roman" w:eastAsia="Times New Roman" w:hAnsi="Times New Roman" w:cs="Times New Roman"/>
          <w:spacing w:val="-2"/>
          <w:sz w:val="24"/>
          <w:szCs w:val="24"/>
          <w:lang w:eastAsia="ar-SA"/>
        </w:rPr>
        <w:t>k</w:t>
      </w:r>
      <w:r w:rsidRPr="004D38F5">
        <w:rPr>
          <w:rFonts w:ascii="Times New Roman" w:eastAsia="Times New Roman" w:hAnsi="Times New Roman" w:cs="Times New Roman"/>
          <w:sz w:val="24"/>
          <w:szCs w:val="24"/>
          <w:lang w:eastAsia="ar-SA"/>
        </w:rPr>
        <w:t>āc</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pacing w:val="1"/>
          <w:sz w:val="24"/>
          <w:szCs w:val="24"/>
          <w:lang w:eastAsia="ar-SA"/>
        </w:rPr>
        <w:t>j</w:t>
      </w:r>
      <w:r w:rsidRPr="004D38F5">
        <w:rPr>
          <w:rFonts w:ascii="Times New Roman" w:eastAsia="Times New Roman" w:hAnsi="Times New Roman" w:cs="Times New Roman"/>
          <w:sz w:val="24"/>
          <w:szCs w:val="24"/>
          <w:lang w:eastAsia="ar-SA"/>
        </w:rPr>
        <w:t>ām a</w:t>
      </w:r>
      <w:r w:rsidRPr="004D38F5">
        <w:rPr>
          <w:rFonts w:ascii="Times New Roman" w:eastAsia="Times New Roman" w:hAnsi="Times New Roman" w:cs="Times New Roman"/>
          <w:spacing w:val="1"/>
          <w:sz w:val="24"/>
          <w:szCs w:val="24"/>
          <w:lang w:eastAsia="ar-SA"/>
        </w:rPr>
        <w:t>t</w:t>
      </w:r>
      <w:r w:rsidRPr="004D38F5">
        <w:rPr>
          <w:rFonts w:ascii="Times New Roman" w:eastAsia="Times New Roman" w:hAnsi="Times New Roman" w:cs="Times New Roman"/>
          <w:spacing w:val="-2"/>
          <w:sz w:val="24"/>
          <w:szCs w:val="24"/>
          <w:lang w:eastAsia="ar-SA"/>
        </w:rPr>
        <w:t>b</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pacing w:val="1"/>
          <w:sz w:val="24"/>
          <w:szCs w:val="24"/>
          <w:lang w:eastAsia="ar-SA"/>
        </w:rPr>
        <w:t>l</w:t>
      </w:r>
      <w:r w:rsidRPr="004D38F5">
        <w:rPr>
          <w:rFonts w:ascii="Times New Roman" w:eastAsia="Times New Roman" w:hAnsi="Times New Roman" w:cs="Times New Roman"/>
          <w:sz w:val="24"/>
          <w:szCs w:val="24"/>
          <w:lang w:eastAsia="ar-SA"/>
        </w:rPr>
        <w:t>s</w:t>
      </w:r>
      <w:r w:rsidRPr="004D38F5">
        <w:rPr>
          <w:rFonts w:ascii="Times New Roman" w:eastAsia="Times New Roman" w:hAnsi="Times New Roman" w:cs="Times New Roman"/>
          <w:spacing w:val="-1"/>
          <w:sz w:val="24"/>
          <w:szCs w:val="24"/>
          <w:lang w:eastAsia="ar-SA"/>
        </w:rPr>
        <w:t>t</w:t>
      </w:r>
      <w:r w:rsidRPr="004D38F5">
        <w:rPr>
          <w:rFonts w:ascii="Times New Roman" w:eastAsia="Times New Roman" w:hAnsi="Times New Roman" w:cs="Times New Roman"/>
          <w:sz w:val="24"/>
          <w:szCs w:val="24"/>
          <w:lang w:eastAsia="ar-SA"/>
        </w:rPr>
        <w:t>oš</w:t>
      </w:r>
      <w:r>
        <w:rPr>
          <w:rFonts w:ascii="Times New Roman" w:eastAsia="Times New Roman" w:hAnsi="Times New Roman" w:cs="Times New Roman"/>
          <w:sz w:val="24"/>
          <w:szCs w:val="24"/>
          <w:lang w:eastAsia="ar-SA"/>
        </w:rPr>
        <w:t>o mūzikas instrumentu</w:t>
      </w:r>
      <w:r w:rsidRPr="004D38F5">
        <w:rPr>
          <w:rFonts w:ascii="Times New Roman" w:eastAsia="Times New Roman" w:hAnsi="Times New Roman" w:cs="Times New Roman"/>
          <w:sz w:val="24"/>
          <w:szCs w:val="24"/>
          <w:lang w:eastAsia="ar-SA"/>
        </w:rPr>
        <w:t xml:space="preserve"> </w:t>
      </w:r>
      <w:r w:rsidRPr="004D38F5">
        <w:rPr>
          <w:rFonts w:ascii="Times New Roman" w:eastAsia="Times New Roman" w:hAnsi="Times New Roman" w:cs="Times New Roman"/>
          <w:spacing w:val="-2"/>
          <w:sz w:val="24"/>
          <w:szCs w:val="24"/>
          <w:lang w:eastAsia="ar-SA"/>
        </w:rPr>
        <w:t>p</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z w:val="24"/>
          <w:szCs w:val="24"/>
          <w:lang w:eastAsia="ar-SA"/>
        </w:rPr>
        <w:t>e</w:t>
      </w:r>
      <w:r w:rsidRPr="004D38F5">
        <w:rPr>
          <w:rFonts w:ascii="Times New Roman" w:eastAsia="Times New Roman" w:hAnsi="Times New Roman" w:cs="Times New Roman"/>
          <w:spacing w:val="-2"/>
          <w:sz w:val="24"/>
          <w:szCs w:val="24"/>
          <w:lang w:eastAsia="ar-SA"/>
        </w:rPr>
        <w:t>gād</w:t>
      </w:r>
      <w:r w:rsidRPr="004D38F5">
        <w:rPr>
          <w:rFonts w:ascii="Times New Roman" w:eastAsia="Times New Roman" w:hAnsi="Times New Roman" w:cs="Times New Roman"/>
          <w:sz w:val="24"/>
          <w:szCs w:val="24"/>
          <w:lang w:eastAsia="ar-SA"/>
        </w:rPr>
        <w:t xml:space="preserve">e </w:t>
      </w:r>
      <w:r w:rsidRPr="004D38F5">
        <w:rPr>
          <w:rFonts w:ascii="Times New Roman" w:eastAsia="Times New Roman" w:hAnsi="Times New Roman" w:cs="Times New Roman"/>
          <w:spacing w:val="1"/>
          <w:sz w:val="24"/>
          <w:szCs w:val="24"/>
          <w:lang w:eastAsia="ar-SA"/>
        </w:rPr>
        <w:t>j</w:t>
      </w:r>
      <w:r w:rsidRPr="004D38F5">
        <w:rPr>
          <w:rFonts w:ascii="Times New Roman" w:eastAsia="Times New Roman" w:hAnsi="Times New Roman" w:cs="Times New Roman"/>
          <w:sz w:val="24"/>
          <w:szCs w:val="24"/>
          <w:lang w:eastAsia="ar-SA"/>
        </w:rPr>
        <w:t>ānod</w:t>
      </w:r>
      <w:r w:rsidRPr="004D38F5">
        <w:rPr>
          <w:rFonts w:ascii="Times New Roman" w:eastAsia="Times New Roman" w:hAnsi="Times New Roman" w:cs="Times New Roman"/>
          <w:spacing w:val="-1"/>
          <w:sz w:val="24"/>
          <w:szCs w:val="24"/>
          <w:lang w:eastAsia="ar-SA"/>
        </w:rPr>
        <w:t>r</w:t>
      </w:r>
      <w:r w:rsidRPr="004D38F5">
        <w:rPr>
          <w:rFonts w:ascii="Times New Roman" w:eastAsia="Times New Roman" w:hAnsi="Times New Roman" w:cs="Times New Roman"/>
          <w:sz w:val="24"/>
          <w:szCs w:val="24"/>
          <w:lang w:eastAsia="ar-SA"/>
        </w:rPr>
        <w:t>oš</w:t>
      </w:r>
      <w:r w:rsidRPr="004D38F5">
        <w:rPr>
          <w:rFonts w:ascii="Times New Roman" w:eastAsia="Times New Roman" w:hAnsi="Times New Roman" w:cs="Times New Roman"/>
          <w:spacing w:val="-1"/>
          <w:sz w:val="24"/>
          <w:szCs w:val="24"/>
          <w:lang w:eastAsia="ar-SA"/>
        </w:rPr>
        <w:t>i</w:t>
      </w:r>
      <w:r w:rsidRPr="004D38F5">
        <w:rPr>
          <w:rFonts w:ascii="Times New Roman" w:eastAsia="Times New Roman" w:hAnsi="Times New Roman" w:cs="Times New Roman"/>
          <w:sz w:val="24"/>
          <w:szCs w:val="24"/>
          <w:lang w:eastAsia="ar-SA"/>
        </w:rPr>
        <w:t xml:space="preserve">na Alfrēda Kalniņa Cēsu Mūzikas vidusskolā, Raunas </w:t>
      </w:r>
      <w:r>
        <w:rPr>
          <w:rFonts w:ascii="Times New Roman" w:eastAsia="Times New Roman" w:hAnsi="Times New Roman" w:cs="Times New Roman"/>
          <w:sz w:val="24"/>
          <w:szCs w:val="24"/>
          <w:lang w:eastAsia="ar-SA"/>
        </w:rPr>
        <w:t xml:space="preserve">ielā 12 – 2, Cēsīs, Cēsu novadā, </w:t>
      </w:r>
      <w:r w:rsidRPr="00D174D8">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90 deviņdesmit</w:t>
      </w:r>
      <w:r w:rsidRPr="00D174D8">
        <w:rPr>
          <w:rFonts w:ascii="Times New Roman" w:eastAsia="Times New Roman" w:hAnsi="Times New Roman" w:cs="Times New Roman"/>
          <w:color w:val="000000" w:themeColor="text1"/>
          <w:sz w:val="24"/>
          <w:szCs w:val="24"/>
          <w:lang w:eastAsia="ar-SA"/>
        </w:rPr>
        <w:t xml:space="preserve">) dienu laikā no </w:t>
      </w:r>
      <w:r w:rsidRPr="00D174D8">
        <w:rPr>
          <w:rFonts w:ascii="Times New Roman" w:eastAsia="Times New Roman" w:hAnsi="Times New Roman" w:cs="Times New Roman"/>
          <w:color w:val="000000" w:themeColor="text1"/>
          <w:spacing w:val="1"/>
          <w:sz w:val="24"/>
          <w:szCs w:val="24"/>
          <w:lang w:eastAsia="ar-SA"/>
        </w:rPr>
        <w:t>līguma noslēgšanas</w:t>
      </w:r>
      <w:r w:rsidRPr="004D38F5">
        <w:rPr>
          <w:rFonts w:ascii="Times New Roman" w:eastAsia="Times New Roman" w:hAnsi="Times New Roman" w:cs="Times New Roman"/>
          <w:sz w:val="24"/>
          <w:szCs w:val="24"/>
          <w:lang w:eastAsia="ar-SA"/>
        </w:rPr>
        <w:t>.</w:t>
      </w:r>
    </w:p>
    <w:p w:rsidR="000E4BE2" w:rsidRPr="004D38F5" w:rsidRDefault="000E4BE2" w:rsidP="000E4BE2">
      <w:pPr>
        <w:widowControl w:val="0"/>
        <w:numPr>
          <w:ilvl w:val="0"/>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Papildus prasības:</w:t>
      </w:r>
    </w:p>
    <w:p w:rsidR="000E4BE2" w:rsidRPr="004D38F5" w:rsidRDefault="000E4BE2" w:rsidP="000E4BE2">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 xml:space="preserve">Pretendentam jāpiegādā </w:t>
      </w:r>
      <w:r>
        <w:rPr>
          <w:rFonts w:ascii="Times New Roman" w:eastAsia="Times New Roman" w:hAnsi="Times New Roman" w:cs="Times New Roman"/>
          <w:sz w:val="24"/>
          <w:szCs w:val="24"/>
          <w:lang w:eastAsia="ar-SA"/>
        </w:rPr>
        <w:t>mūzikas instrumenti</w:t>
      </w:r>
      <w:r w:rsidRPr="004D38F5">
        <w:rPr>
          <w:rFonts w:ascii="Times New Roman" w:eastAsia="Times New Roman" w:hAnsi="Times New Roman" w:cs="Times New Roman"/>
          <w:sz w:val="24"/>
          <w:szCs w:val="24"/>
          <w:lang w:eastAsia="ar-SA"/>
        </w:rPr>
        <w:t xml:space="preserve"> līdz Pasūtītāja</w:t>
      </w:r>
      <w:r>
        <w:rPr>
          <w:rFonts w:ascii="Times New Roman" w:eastAsia="Times New Roman" w:hAnsi="Times New Roman" w:cs="Times New Roman"/>
          <w:sz w:val="24"/>
          <w:szCs w:val="24"/>
          <w:lang w:eastAsia="ar-SA"/>
        </w:rPr>
        <w:t xml:space="preserve"> norādītajai vietai </w:t>
      </w:r>
      <w:r w:rsidRPr="004D38F5">
        <w:rPr>
          <w:rFonts w:ascii="Times New Roman" w:eastAsia="Times New Roman" w:hAnsi="Times New Roman" w:cs="Times New Roman"/>
          <w:sz w:val="24"/>
          <w:szCs w:val="24"/>
          <w:lang w:eastAsia="ar-SA"/>
        </w:rPr>
        <w:t>uz sava rēķina.</w:t>
      </w:r>
    </w:p>
    <w:p w:rsidR="000E4BE2" w:rsidRPr="004D38F5" w:rsidRDefault="000E4BE2" w:rsidP="000E4BE2">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Pretendentam jābūt izdotai atļaujai par attiecīgo preču piegādi un pārdošanu Latvijas Republikā.</w:t>
      </w:r>
    </w:p>
    <w:p w:rsidR="000E4BE2" w:rsidRPr="004D38F5" w:rsidRDefault="000E4BE2" w:rsidP="000E4BE2">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bCs/>
          <w:sz w:val="24"/>
          <w:szCs w:val="24"/>
          <w:lang w:eastAsia="ar-SA"/>
        </w:rPr>
        <w:t>Atklājušos defektu novēršana garantijas laikā par piegādātāja līdzekļiem.</w:t>
      </w:r>
    </w:p>
    <w:p w:rsidR="000E4BE2" w:rsidRPr="004D38F5" w:rsidRDefault="000E4BE2" w:rsidP="000E4BE2">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Mūzikas instrumentu</w:t>
      </w:r>
      <w:r w:rsidRPr="004D38F5">
        <w:rPr>
          <w:rFonts w:ascii="Times New Roman" w:eastAsia="Times New Roman" w:hAnsi="Times New Roman" w:cs="Times New Roman"/>
          <w:bCs/>
          <w:sz w:val="24"/>
          <w:szCs w:val="24"/>
          <w:lang w:eastAsia="ar-SA"/>
        </w:rPr>
        <w:t xml:space="preserve"> garantijas stājas spēkā no pieņemšanas – nodošanas akta parakstīšanas dienas. Pasūtītāja iegādātu jaunu oriģinālu rezerves garantija stājas spēkā no to iegādes brīža.</w:t>
      </w:r>
    </w:p>
    <w:p w:rsidR="000E4BE2" w:rsidRPr="004D38F5" w:rsidRDefault="000E4BE2" w:rsidP="000E4BE2">
      <w:pPr>
        <w:widowControl w:val="0"/>
        <w:numPr>
          <w:ilvl w:val="1"/>
          <w:numId w:val="2"/>
        </w:numPr>
        <w:tabs>
          <w:tab w:val="left" w:pos="520"/>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bCs/>
          <w:sz w:val="24"/>
          <w:szCs w:val="24"/>
          <w:lang w:eastAsia="ar-SA"/>
        </w:rPr>
        <w:t>Garantija ietver visu nepieciešamo</w:t>
      </w:r>
      <w:r>
        <w:rPr>
          <w:rFonts w:ascii="Times New Roman" w:eastAsia="Times New Roman" w:hAnsi="Times New Roman" w:cs="Times New Roman"/>
          <w:bCs/>
          <w:sz w:val="24"/>
          <w:szCs w:val="24"/>
          <w:lang w:eastAsia="ar-SA"/>
        </w:rPr>
        <w:t xml:space="preserve"> mūzikas instrumentu</w:t>
      </w:r>
      <w:r w:rsidRPr="004D38F5">
        <w:rPr>
          <w:rFonts w:ascii="Times New Roman" w:eastAsia="Times New Roman" w:hAnsi="Times New Roman" w:cs="Times New Roman"/>
          <w:bCs/>
          <w:sz w:val="24"/>
          <w:szCs w:val="24"/>
          <w:lang w:eastAsia="ar-SA"/>
        </w:rPr>
        <w:t xml:space="preserve"> bezmaksas nomaiņa vai remontu </w:t>
      </w:r>
      <w:r>
        <w:rPr>
          <w:rFonts w:ascii="Times New Roman" w:eastAsia="Times New Roman" w:hAnsi="Times New Roman" w:cs="Times New Roman"/>
          <w:bCs/>
          <w:sz w:val="24"/>
          <w:szCs w:val="24"/>
          <w:lang w:eastAsia="ar-SA"/>
        </w:rPr>
        <w:t>mūzikas instrumentu</w:t>
      </w:r>
      <w:r w:rsidRPr="004D38F5">
        <w:rPr>
          <w:rFonts w:ascii="Times New Roman" w:eastAsia="Times New Roman" w:hAnsi="Times New Roman" w:cs="Times New Roman"/>
          <w:bCs/>
          <w:sz w:val="24"/>
          <w:szCs w:val="24"/>
          <w:lang w:eastAsia="ar-SA"/>
        </w:rPr>
        <w:t xml:space="preserve"> garantijas laikā, ja ievēroti ražotāja vai pārdevēja garantijas nosacījumi.</w:t>
      </w:r>
    </w:p>
    <w:p w:rsidR="000E4BE2" w:rsidRPr="004D38F5" w:rsidRDefault="000E4BE2" w:rsidP="000E4BE2">
      <w:pPr>
        <w:numPr>
          <w:ilvl w:val="0"/>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 xml:space="preserve">Pretendentam, piegādājot </w:t>
      </w:r>
      <w:r>
        <w:rPr>
          <w:rFonts w:ascii="Times New Roman" w:eastAsia="Times New Roman" w:hAnsi="Times New Roman" w:cs="Times New Roman"/>
          <w:sz w:val="24"/>
          <w:szCs w:val="24"/>
          <w:lang w:eastAsia="ar-SA"/>
        </w:rPr>
        <w:t>mūzikas instrumentus</w:t>
      </w:r>
      <w:r w:rsidRPr="004D38F5">
        <w:rPr>
          <w:rFonts w:ascii="Times New Roman" w:eastAsia="Times New Roman" w:hAnsi="Times New Roman" w:cs="Times New Roman"/>
          <w:sz w:val="24"/>
          <w:szCs w:val="24"/>
          <w:lang w:eastAsia="ar-SA"/>
        </w:rPr>
        <w:t>, jāno</w:t>
      </w:r>
      <w:r>
        <w:rPr>
          <w:rFonts w:ascii="Times New Roman" w:eastAsia="Times New Roman" w:hAnsi="Times New Roman" w:cs="Times New Roman"/>
          <w:sz w:val="24"/>
          <w:szCs w:val="24"/>
          <w:lang w:eastAsia="ar-SA"/>
        </w:rPr>
        <w:t xml:space="preserve">vieto mūzikas instruments </w:t>
      </w:r>
      <w:r w:rsidRPr="004D38F5">
        <w:rPr>
          <w:rFonts w:ascii="Times New Roman" w:eastAsia="Times New Roman" w:hAnsi="Times New Roman" w:cs="Times New Roman"/>
          <w:sz w:val="24"/>
          <w:szCs w:val="24"/>
          <w:lang w:eastAsia="ar-SA"/>
        </w:rPr>
        <w:t xml:space="preserve">Pasūtītāja pārstāvim </w:t>
      </w:r>
      <w:r>
        <w:rPr>
          <w:rFonts w:ascii="Times New Roman" w:eastAsia="Times New Roman" w:hAnsi="Times New Roman" w:cs="Times New Roman"/>
          <w:sz w:val="24"/>
          <w:szCs w:val="24"/>
          <w:lang w:eastAsia="ar-SA"/>
        </w:rPr>
        <w:t>norādītajā vietā</w:t>
      </w:r>
      <w:r w:rsidRPr="004D38F5">
        <w:rPr>
          <w:rFonts w:ascii="Times New Roman" w:eastAsia="Times New Roman" w:hAnsi="Times New Roman" w:cs="Times New Roman"/>
          <w:sz w:val="24"/>
          <w:szCs w:val="24"/>
          <w:lang w:eastAsia="ar-SA"/>
        </w:rPr>
        <w:t>:</w:t>
      </w:r>
    </w:p>
    <w:p w:rsidR="000E4BE2" w:rsidRPr="004D38F5" w:rsidRDefault="000E4BE2" w:rsidP="000E4BE2">
      <w:pPr>
        <w:numPr>
          <w:ilvl w:val="1"/>
          <w:numId w:val="2"/>
        </w:num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mūzikas instrumenta garantijas talons</w:t>
      </w:r>
      <w:r w:rsidRPr="004D38F5">
        <w:rPr>
          <w:rFonts w:ascii="Times New Roman" w:eastAsia="Times New Roman" w:hAnsi="Times New Roman" w:cs="Times New Roman"/>
          <w:sz w:val="24"/>
          <w:szCs w:val="24"/>
          <w:lang w:eastAsia="ar-SA"/>
        </w:rPr>
        <w:t>.</w:t>
      </w:r>
    </w:p>
    <w:p w:rsidR="000E4BE2" w:rsidRPr="004D38F5" w:rsidRDefault="000E4BE2" w:rsidP="000E4BE2">
      <w:pPr>
        <w:numPr>
          <w:ilvl w:val="1"/>
          <w:numId w:val="2"/>
        </w:numPr>
        <w:suppressAutoHyphens/>
        <w:spacing w:after="0" w:line="240" w:lineRule="auto"/>
        <w:contextualSpacing/>
        <w:jc w:val="both"/>
        <w:rPr>
          <w:rFonts w:ascii="Times New Roman" w:eastAsia="Times New Roman" w:hAnsi="Times New Roman" w:cs="Times New Roman"/>
          <w:sz w:val="24"/>
          <w:szCs w:val="24"/>
          <w:lang w:eastAsia="ar-SA"/>
        </w:rPr>
      </w:pPr>
      <w:r w:rsidRPr="004D38F5">
        <w:rPr>
          <w:rFonts w:ascii="Times New Roman" w:eastAsia="Times New Roman" w:hAnsi="Times New Roman" w:cs="Times New Roman"/>
          <w:sz w:val="24"/>
          <w:szCs w:val="24"/>
          <w:lang w:eastAsia="ar-SA"/>
        </w:rPr>
        <w:t>lietošanas instrukcijas dokumentācija latviešu valodā.</w:t>
      </w:r>
    </w:p>
    <w:p w:rsidR="000E4BE2" w:rsidRPr="004D38F5" w:rsidRDefault="000E4BE2" w:rsidP="000E4BE2">
      <w:pPr>
        <w:suppressAutoHyphens/>
        <w:spacing w:after="0" w:line="240" w:lineRule="auto"/>
        <w:ind w:left="792"/>
        <w:contextualSpacing/>
        <w:jc w:val="both"/>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0E4BE2" w:rsidRDefault="000E4BE2" w:rsidP="000E4BE2">
      <w:pPr>
        <w:suppressAutoHyphens/>
        <w:spacing w:after="0" w:line="240" w:lineRule="auto"/>
        <w:rPr>
          <w:rFonts w:ascii="Times New Roman" w:eastAsia="Times New Roman" w:hAnsi="Times New Roman" w:cs="Times New Roman"/>
          <w:sz w:val="24"/>
          <w:szCs w:val="24"/>
          <w:lang w:eastAsia="ar-SA"/>
        </w:rPr>
      </w:pPr>
    </w:p>
    <w:p w:rsidR="0025002B" w:rsidRDefault="0025002B" w:rsidP="000E4BE2">
      <w:pPr>
        <w:shd w:val="clear" w:color="auto" w:fill="FFFFFF"/>
        <w:spacing w:after="0" w:line="240" w:lineRule="auto"/>
        <w:ind w:left="709" w:hanging="709"/>
        <w:jc w:val="right"/>
        <w:rPr>
          <w:rFonts w:ascii="Times New Roman" w:eastAsia="Times New Roman" w:hAnsi="Times New Roman" w:cs="Times New Roman"/>
          <w:sz w:val="24"/>
          <w:szCs w:val="24"/>
          <w:lang w:eastAsia="ar-SA"/>
        </w:rPr>
      </w:pPr>
    </w:p>
    <w:p w:rsidR="0025002B" w:rsidRDefault="0025002B" w:rsidP="000E4BE2">
      <w:pPr>
        <w:shd w:val="clear" w:color="auto" w:fill="FFFFFF"/>
        <w:spacing w:after="0" w:line="240" w:lineRule="auto"/>
        <w:ind w:left="709" w:hanging="709"/>
        <w:jc w:val="right"/>
        <w:rPr>
          <w:rFonts w:ascii="Times New Roman" w:eastAsia="Calibri" w:hAnsi="Times New Roman" w:cs="Times New Roman"/>
          <w:bCs/>
          <w:i/>
          <w:iCs/>
          <w:color w:val="000000"/>
          <w:sz w:val="20"/>
          <w:szCs w:val="20"/>
          <w:lang w:eastAsia="lv-LV"/>
        </w:rPr>
      </w:pPr>
    </w:p>
    <w:p w:rsidR="000E4BE2" w:rsidRPr="000E4BE2" w:rsidRDefault="000E4BE2" w:rsidP="000E4BE2">
      <w:pPr>
        <w:shd w:val="clear" w:color="auto" w:fill="FFFFFF"/>
        <w:spacing w:after="0" w:line="240" w:lineRule="auto"/>
        <w:ind w:left="709" w:hanging="709"/>
        <w:jc w:val="right"/>
        <w:rPr>
          <w:rFonts w:ascii="Times New Roman" w:eastAsia="Calibri" w:hAnsi="Times New Roman" w:cs="Times New Roman"/>
          <w:bCs/>
          <w:i/>
          <w:iCs/>
          <w:color w:val="000000"/>
          <w:sz w:val="20"/>
          <w:szCs w:val="20"/>
          <w:lang w:eastAsia="lv-LV"/>
        </w:rPr>
      </w:pPr>
      <w:r w:rsidRPr="000E4BE2">
        <w:rPr>
          <w:rFonts w:ascii="Times New Roman" w:eastAsia="Calibri" w:hAnsi="Times New Roman" w:cs="Times New Roman"/>
          <w:bCs/>
          <w:i/>
          <w:iCs/>
          <w:color w:val="000000"/>
          <w:sz w:val="20"/>
          <w:szCs w:val="20"/>
          <w:lang w:eastAsia="lv-LV"/>
        </w:rPr>
        <w:t>Iepirkuma identifikācijas Nr. KM AKCMV 2015/01</w:t>
      </w:r>
    </w:p>
    <w:p w:rsidR="000E4BE2" w:rsidRPr="000E4BE2" w:rsidRDefault="000E4BE2" w:rsidP="000E4BE2">
      <w:pPr>
        <w:shd w:val="clear" w:color="auto" w:fill="FFFFFF"/>
        <w:spacing w:after="0" w:line="240" w:lineRule="auto"/>
        <w:ind w:left="709" w:hanging="709"/>
        <w:jc w:val="right"/>
        <w:rPr>
          <w:rFonts w:ascii="Times New Roman" w:eastAsia="Calibri" w:hAnsi="Times New Roman" w:cs="Times New Roman"/>
          <w:i/>
          <w:color w:val="000000"/>
          <w:sz w:val="20"/>
          <w:szCs w:val="20"/>
          <w:lang w:eastAsia="lv-LV"/>
        </w:rPr>
      </w:pPr>
      <w:r w:rsidRPr="000E4BE2">
        <w:rPr>
          <w:rFonts w:ascii="Times New Roman" w:eastAsia="Calibri" w:hAnsi="Times New Roman" w:cs="Times New Roman"/>
          <w:bCs/>
          <w:i/>
          <w:iCs/>
          <w:color w:val="000000"/>
          <w:sz w:val="20"/>
          <w:szCs w:val="20"/>
          <w:lang w:eastAsia="lv-LV"/>
        </w:rPr>
        <w:t>nolikuma 2.pielikums</w:t>
      </w:r>
    </w:p>
    <w:p w:rsidR="000E4BE2" w:rsidRPr="000E4BE2" w:rsidRDefault="000E4BE2" w:rsidP="000E4BE2">
      <w:pPr>
        <w:tabs>
          <w:tab w:val="left" w:pos="5812"/>
        </w:tabs>
        <w:spacing w:after="0" w:line="240" w:lineRule="auto"/>
        <w:jc w:val="center"/>
        <w:rPr>
          <w:rFonts w:ascii="Times New Roman" w:eastAsia="Calibri" w:hAnsi="Times New Roman" w:cs="Times New Roman"/>
          <w:b/>
          <w:sz w:val="24"/>
          <w:szCs w:val="24"/>
          <w:lang w:eastAsia="lv-LV"/>
        </w:rPr>
      </w:pPr>
    </w:p>
    <w:p w:rsidR="000E4BE2" w:rsidRPr="000E4BE2" w:rsidRDefault="000E4BE2" w:rsidP="000E4BE2">
      <w:pPr>
        <w:spacing w:after="0" w:line="240" w:lineRule="auto"/>
        <w:jc w:val="center"/>
        <w:rPr>
          <w:rFonts w:ascii="Times New Roman" w:eastAsia="Calibri" w:hAnsi="Times New Roman" w:cs="Times New Roman"/>
          <w:b/>
          <w:sz w:val="24"/>
          <w:szCs w:val="24"/>
          <w:lang w:eastAsia="lv-LV"/>
        </w:rPr>
      </w:pPr>
      <w:r w:rsidRPr="000E4BE2">
        <w:rPr>
          <w:rFonts w:ascii="Times New Roman" w:eastAsia="Calibri" w:hAnsi="Times New Roman" w:cs="Times New Roman"/>
          <w:b/>
          <w:sz w:val="24"/>
          <w:szCs w:val="24"/>
          <w:lang w:eastAsia="lv-LV"/>
        </w:rPr>
        <w:t>PIETEIKUMS DALĪBAI IEPIRKUMĀ</w:t>
      </w:r>
    </w:p>
    <w:p w:rsidR="000E4BE2" w:rsidRPr="000E4BE2" w:rsidRDefault="000E4BE2" w:rsidP="000E4BE2">
      <w:pPr>
        <w:spacing w:before="120" w:after="120" w:line="240" w:lineRule="auto"/>
        <w:ind w:right="-57"/>
        <w:jc w:val="center"/>
        <w:rPr>
          <w:rFonts w:ascii="Times New Roman" w:eastAsia="Calibri" w:hAnsi="Times New Roman" w:cs="Times New Roman"/>
          <w:b/>
          <w:sz w:val="24"/>
          <w:szCs w:val="24"/>
        </w:rPr>
      </w:pPr>
      <w:r w:rsidRPr="000E4BE2">
        <w:rPr>
          <w:rFonts w:ascii="Times New Roman" w:eastAsia="Calibri" w:hAnsi="Times New Roman" w:cs="Times New Roman"/>
          <w:sz w:val="24"/>
          <w:szCs w:val="24"/>
        </w:rPr>
        <w:t>Iepirkuma identifikācijas Nr. _____</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PRETENDENTS, _____________________________________________________________________________,</w:t>
      </w:r>
    </w:p>
    <w:p w:rsidR="000E4BE2" w:rsidRPr="000E4BE2" w:rsidRDefault="000E4BE2" w:rsidP="000E4BE2">
      <w:pPr>
        <w:spacing w:after="0" w:line="240" w:lineRule="auto"/>
        <w:ind w:right="22"/>
        <w:jc w:val="center"/>
        <w:rPr>
          <w:rFonts w:ascii="Times New Roman" w:eastAsia="Calibri" w:hAnsi="Times New Roman" w:cs="Times New Roman"/>
          <w:i/>
          <w:sz w:val="20"/>
          <w:szCs w:val="20"/>
        </w:rPr>
      </w:pPr>
      <w:r w:rsidRPr="000E4BE2">
        <w:rPr>
          <w:rFonts w:ascii="Times New Roman" w:eastAsia="Calibri" w:hAnsi="Times New Roman" w:cs="Times New Roman"/>
          <w:i/>
          <w:sz w:val="20"/>
          <w:szCs w:val="20"/>
        </w:rPr>
        <w:t>(nosaukums, vienotais reģ. Nr., juridiskā adrese)</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kuru pārstāv __________________________________________________________________,</w:t>
      </w:r>
    </w:p>
    <w:p w:rsidR="000E4BE2" w:rsidRPr="000E4BE2" w:rsidRDefault="000E4BE2" w:rsidP="000E4BE2">
      <w:pPr>
        <w:spacing w:after="0" w:line="240" w:lineRule="auto"/>
        <w:ind w:left="1440" w:right="22"/>
        <w:jc w:val="both"/>
        <w:rPr>
          <w:rFonts w:ascii="Times New Roman" w:eastAsia="Calibri" w:hAnsi="Times New Roman" w:cs="Times New Roman"/>
          <w:i/>
          <w:sz w:val="20"/>
          <w:szCs w:val="20"/>
        </w:rPr>
      </w:pPr>
      <w:r w:rsidRPr="000E4BE2">
        <w:rPr>
          <w:rFonts w:ascii="Times New Roman" w:eastAsia="Calibri" w:hAnsi="Times New Roman" w:cs="Times New Roman"/>
          <w:i/>
          <w:sz w:val="20"/>
          <w:szCs w:val="20"/>
        </w:rPr>
        <w:t>(pārstāvja/pilnvarotās personas amats un vārds un uzvārds, pilnvarojuma pamats)</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ar šī pieteikuma iesniegšanu:</w:t>
      </w:r>
    </w:p>
    <w:p w:rsidR="000E4BE2" w:rsidRPr="000E4BE2" w:rsidRDefault="000E4BE2" w:rsidP="000E4BE2">
      <w:pPr>
        <w:numPr>
          <w:ilvl w:val="0"/>
          <w:numId w:val="10"/>
        </w:numPr>
        <w:spacing w:after="0" w:line="240" w:lineRule="auto"/>
        <w:ind w:left="426" w:right="22" w:hanging="426"/>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piesakās piedalīties iepirkumā „</w:t>
      </w:r>
      <w:r w:rsidRPr="000E4BE2">
        <w:rPr>
          <w:rFonts w:ascii="Times New Roman" w:eastAsia="Calibri" w:hAnsi="Times New Roman" w:cs="Times New Roman"/>
          <w:bCs/>
          <w:sz w:val="24"/>
          <w:szCs w:val="24"/>
        </w:rPr>
        <w:t>&lt;</w:t>
      </w:r>
      <w:r w:rsidRPr="000E4BE2">
        <w:rPr>
          <w:rFonts w:ascii="Times New Roman" w:eastAsia="Calibri" w:hAnsi="Times New Roman" w:cs="Times New Roman"/>
          <w:bCs/>
          <w:i/>
          <w:iCs/>
          <w:sz w:val="24"/>
          <w:szCs w:val="24"/>
        </w:rPr>
        <w:t>iepirkuma nosaukums</w:t>
      </w:r>
      <w:r w:rsidRPr="000E4BE2">
        <w:rPr>
          <w:rFonts w:ascii="Times New Roman" w:eastAsia="Calibri" w:hAnsi="Times New Roman" w:cs="Times New Roman"/>
          <w:bCs/>
          <w:sz w:val="24"/>
          <w:szCs w:val="24"/>
        </w:rPr>
        <w:t>&gt;”</w:t>
      </w:r>
      <w:r w:rsidRPr="000E4BE2">
        <w:rPr>
          <w:rFonts w:ascii="Times New Roman" w:eastAsia="Calibri" w:hAnsi="Times New Roman" w:cs="Times New Roman"/>
          <w:sz w:val="24"/>
          <w:szCs w:val="24"/>
        </w:rPr>
        <w:t>, iepirkuma identifikācijas Nr. ___</w:t>
      </w:r>
      <w:proofErr w:type="gramStart"/>
      <w:r w:rsidRPr="000E4BE2">
        <w:rPr>
          <w:rFonts w:ascii="Times New Roman" w:eastAsia="Calibri" w:hAnsi="Times New Roman" w:cs="Times New Roman"/>
          <w:sz w:val="24"/>
          <w:szCs w:val="24"/>
        </w:rPr>
        <w:t xml:space="preserve">  </w:t>
      </w:r>
      <w:proofErr w:type="gramEnd"/>
      <w:r w:rsidRPr="000E4BE2">
        <w:rPr>
          <w:rFonts w:ascii="Times New Roman" w:eastAsia="Calibri" w:hAnsi="Times New Roman" w:cs="Times New Roman"/>
          <w:sz w:val="24"/>
          <w:szCs w:val="24"/>
        </w:rPr>
        <w:t>un piedāvā veikt iepirkuma priekšmetā minēto piegādi, kā arī novērst jebkurus piegādātās preces defektus (t.sk., tos, kas radušies garantijas laikā), saskaņā ar iepirkuma nolikuma noteikumiem, par kopējo Līguma cenu:</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2126"/>
        <w:gridCol w:w="2551"/>
      </w:tblGrid>
      <w:tr w:rsidR="000E4BE2" w:rsidRPr="000E4BE2" w:rsidTr="00A5716E">
        <w:tc>
          <w:tcPr>
            <w:tcW w:w="2978"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before="60" w:after="60" w:line="240" w:lineRule="auto"/>
              <w:ind w:left="175"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Iepirkuma priekšmets</w:t>
            </w:r>
          </w:p>
        </w:tc>
        <w:tc>
          <w:tcPr>
            <w:tcW w:w="2126"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before="60" w:after="60" w:line="240" w:lineRule="auto"/>
              <w:ind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EUR</w:t>
            </w:r>
            <w:r w:rsidRPr="000E4BE2">
              <w:rPr>
                <w:rFonts w:ascii="Times New Roman" w:eastAsia="Calibri" w:hAnsi="Times New Roman" w:cs="Times New Roman"/>
                <w:i/>
                <w:sz w:val="24"/>
                <w:szCs w:val="24"/>
              </w:rPr>
              <w:t xml:space="preserve"> </w:t>
            </w:r>
            <w:r w:rsidRPr="000E4BE2">
              <w:rPr>
                <w:rFonts w:ascii="Times New Roman" w:eastAsia="Calibri" w:hAnsi="Times New Roman" w:cs="Times New Roman"/>
                <w:sz w:val="24"/>
                <w:szCs w:val="24"/>
              </w:rPr>
              <w:t>bez PVN</w:t>
            </w:r>
          </w:p>
          <w:p w:rsidR="000E4BE2" w:rsidRPr="000E4BE2" w:rsidRDefault="000E4BE2" w:rsidP="000E4BE2">
            <w:pPr>
              <w:spacing w:before="60" w:after="60" w:line="240" w:lineRule="auto"/>
              <w:ind w:right="23"/>
              <w:jc w:val="center"/>
              <w:rPr>
                <w:rFonts w:ascii="Times New Roman" w:eastAsia="Calibri" w:hAnsi="Times New Roman" w:cs="Times New Roman"/>
                <w:sz w:val="20"/>
                <w:szCs w:val="20"/>
              </w:rPr>
            </w:pPr>
            <w:r w:rsidRPr="000E4BE2">
              <w:rPr>
                <w:rFonts w:ascii="Times New Roman" w:eastAsia="Calibri" w:hAnsi="Times New Roman" w:cs="Times New Roman"/>
                <w:sz w:val="20"/>
                <w:szCs w:val="20"/>
              </w:rPr>
              <w:t>(</w:t>
            </w:r>
            <w:r w:rsidRPr="000E4BE2">
              <w:rPr>
                <w:rFonts w:ascii="Times New Roman" w:eastAsia="Calibri" w:hAnsi="Times New Roman" w:cs="Times New Roman"/>
                <w:i/>
                <w:sz w:val="20"/>
                <w:szCs w:val="20"/>
              </w:rPr>
              <w:t>summa ar cipariem un vārdiem)</w:t>
            </w:r>
          </w:p>
        </w:tc>
        <w:tc>
          <w:tcPr>
            <w:tcW w:w="2126"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before="60" w:after="60" w:line="240" w:lineRule="auto"/>
              <w:ind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PVN ___%</w:t>
            </w:r>
          </w:p>
          <w:p w:rsidR="000E4BE2" w:rsidRPr="000E4BE2" w:rsidRDefault="000E4BE2" w:rsidP="000E4BE2">
            <w:pPr>
              <w:spacing w:before="60" w:after="60" w:line="240" w:lineRule="auto"/>
              <w:ind w:right="23"/>
              <w:jc w:val="center"/>
              <w:rPr>
                <w:rFonts w:ascii="Times New Roman" w:eastAsia="Calibri" w:hAnsi="Times New Roman" w:cs="Times New Roman"/>
                <w:sz w:val="20"/>
                <w:szCs w:val="20"/>
              </w:rPr>
            </w:pPr>
            <w:r w:rsidRPr="000E4BE2">
              <w:rPr>
                <w:rFonts w:ascii="Times New Roman" w:eastAsia="Calibri" w:hAnsi="Times New Roman" w:cs="Times New Roman"/>
                <w:sz w:val="20"/>
                <w:szCs w:val="20"/>
              </w:rPr>
              <w:t>(</w:t>
            </w:r>
            <w:r w:rsidRPr="000E4BE2">
              <w:rPr>
                <w:rFonts w:ascii="Times New Roman" w:eastAsia="Calibri" w:hAnsi="Times New Roman" w:cs="Times New Roman"/>
                <w:i/>
                <w:sz w:val="20"/>
                <w:szCs w:val="20"/>
              </w:rPr>
              <w:t>summa ar cipariem un vārdiem)</w:t>
            </w:r>
          </w:p>
        </w:tc>
        <w:tc>
          <w:tcPr>
            <w:tcW w:w="2552"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before="60" w:after="60" w:line="240" w:lineRule="auto"/>
              <w:ind w:right="23"/>
              <w:jc w:val="center"/>
              <w:rPr>
                <w:rFonts w:ascii="Times New Roman" w:eastAsia="Calibri" w:hAnsi="Times New Roman" w:cs="Times New Roman"/>
                <w:sz w:val="24"/>
                <w:szCs w:val="24"/>
              </w:rPr>
            </w:pPr>
            <w:r w:rsidRPr="000E4BE2">
              <w:rPr>
                <w:rFonts w:ascii="Times New Roman" w:eastAsia="Calibri" w:hAnsi="Times New Roman" w:cs="Times New Roman"/>
                <w:sz w:val="24"/>
                <w:szCs w:val="24"/>
              </w:rPr>
              <w:t>EUR</w:t>
            </w:r>
            <w:r w:rsidRPr="000E4BE2">
              <w:rPr>
                <w:rFonts w:ascii="Times New Roman" w:eastAsia="Calibri" w:hAnsi="Times New Roman" w:cs="Times New Roman"/>
                <w:i/>
                <w:sz w:val="24"/>
                <w:szCs w:val="24"/>
              </w:rPr>
              <w:t xml:space="preserve">, </w:t>
            </w:r>
            <w:r w:rsidRPr="000E4BE2">
              <w:rPr>
                <w:rFonts w:ascii="Times New Roman" w:eastAsia="Calibri" w:hAnsi="Times New Roman" w:cs="Times New Roman"/>
                <w:sz w:val="24"/>
                <w:szCs w:val="24"/>
              </w:rPr>
              <w:t>t.sk., PVN___%</w:t>
            </w:r>
          </w:p>
          <w:p w:rsidR="000E4BE2" w:rsidRPr="000E4BE2" w:rsidRDefault="000E4BE2" w:rsidP="000E4BE2">
            <w:pPr>
              <w:spacing w:before="60" w:after="60" w:line="240" w:lineRule="auto"/>
              <w:ind w:right="23"/>
              <w:jc w:val="center"/>
              <w:rPr>
                <w:rFonts w:ascii="Times New Roman" w:eastAsia="Calibri" w:hAnsi="Times New Roman" w:cs="Times New Roman"/>
                <w:sz w:val="20"/>
                <w:szCs w:val="20"/>
              </w:rPr>
            </w:pPr>
            <w:r w:rsidRPr="000E4BE2">
              <w:rPr>
                <w:rFonts w:ascii="Times New Roman" w:eastAsia="Calibri" w:hAnsi="Times New Roman" w:cs="Times New Roman"/>
                <w:sz w:val="20"/>
                <w:szCs w:val="20"/>
              </w:rPr>
              <w:t>(</w:t>
            </w:r>
            <w:r w:rsidRPr="000E4BE2">
              <w:rPr>
                <w:rFonts w:ascii="Times New Roman" w:eastAsia="Calibri" w:hAnsi="Times New Roman" w:cs="Times New Roman"/>
                <w:i/>
                <w:sz w:val="20"/>
                <w:szCs w:val="20"/>
              </w:rPr>
              <w:t>summa ar cipariem un vārdiem)</w:t>
            </w:r>
          </w:p>
        </w:tc>
      </w:tr>
      <w:tr w:rsidR="000E4BE2" w:rsidRPr="000E4BE2" w:rsidTr="00A5716E">
        <w:trPr>
          <w:trHeight w:val="253"/>
        </w:trPr>
        <w:tc>
          <w:tcPr>
            <w:tcW w:w="2978" w:type="dxa"/>
            <w:tcBorders>
              <w:top w:val="single" w:sz="4" w:space="0" w:color="auto"/>
              <w:left w:val="single" w:sz="4" w:space="0" w:color="auto"/>
              <w:bottom w:val="single" w:sz="4" w:space="0" w:color="auto"/>
              <w:right w:val="single" w:sz="4" w:space="0" w:color="auto"/>
            </w:tcBorders>
          </w:tcPr>
          <w:p w:rsidR="000E4BE2" w:rsidRPr="000E4BE2" w:rsidRDefault="000E4BE2" w:rsidP="000E4BE2">
            <w:pPr>
              <w:spacing w:before="120" w:after="120" w:line="240" w:lineRule="auto"/>
              <w:ind w:right="23"/>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4BE2" w:rsidRPr="000E4BE2" w:rsidRDefault="000E4BE2" w:rsidP="000E4BE2">
            <w:pPr>
              <w:spacing w:before="120" w:after="120" w:line="240" w:lineRule="auto"/>
              <w:ind w:right="23"/>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E4BE2" w:rsidRPr="000E4BE2" w:rsidRDefault="000E4BE2" w:rsidP="000E4BE2">
            <w:pPr>
              <w:spacing w:before="120" w:after="120" w:line="240" w:lineRule="auto"/>
              <w:ind w:right="23"/>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E4BE2" w:rsidRPr="000E4BE2" w:rsidRDefault="000E4BE2" w:rsidP="000E4BE2">
            <w:pPr>
              <w:spacing w:before="120" w:after="120" w:line="240" w:lineRule="auto"/>
              <w:ind w:right="23"/>
              <w:jc w:val="both"/>
              <w:rPr>
                <w:rFonts w:ascii="Times New Roman" w:eastAsia="Calibri" w:hAnsi="Times New Roman" w:cs="Times New Roman"/>
                <w:sz w:val="24"/>
                <w:szCs w:val="24"/>
              </w:rPr>
            </w:pPr>
          </w:p>
        </w:tc>
      </w:tr>
    </w:tbl>
    <w:p w:rsidR="000E4BE2" w:rsidRPr="000E4BE2" w:rsidRDefault="000E4BE2" w:rsidP="000E4BE2">
      <w:pPr>
        <w:numPr>
          <w:ilvl w:val="0"/>
          <w:numId w:val="10"/>
        </w:numPr>
        <w:spacing w:before="60" w:after="0" w:line="240" w:lineRule="auto"/>
        <w:ind w:left="426" w:right="23" w:hanging="426"/>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apliecina, ka ir iepazinies ar iepirkuma „</w:t>
      </w:r>
      <w:r w:rsidRPr="000E4BE2">
        <w:rPr>
          <w:rFonts w:ascii="Times New Roman" w:eastAsia="Calibri" w:hAnsi="Times New Roman" w:cs="Times New Roman"/>
          <w:bCs/>
          <w:sz w:val="24"/>
          <w:szCs w:val="24"/>
        </w:rPr>
        <w:t>&lt;</w:t>
      </w:r>
      <w:r w:rsidRPr="000E4BE2">
        <w:rPr>
          <w:rFonts w:ascii="Times New Roman" w:eastAsia="Calibri" w:hAnsi="Times New Roman" w:cs="Times New Roman"/>
          <w:bCs/>
          <w:i/>
          <w:iCs/>
          <w:sz w:val="24"/>
          <w:szCs w:val="24"/>
        </w:rPr>
        <w:t>iepirkuma nosaukums</w:t>
      </w:r>
      <w:r w:rsidRPr="000E4BE2">
        <w:rPr>
          <w:rFonts w:ascii="Times New Roman" w:eastAsia="Calibri" w:hAnsi="Times New Roman" w:cs="Times New Roman"/>
          <w:bCs/>
          <w:sz w:val="24"/>
          <w:szCs w:val="24"/>
        </w:rPr>
        <w:t>&gt;”</w:t>
      </w:r>
      <w:r w:rsidRPr="000E4BE2">
        <w:rPr>
          <w:rFonts w:ascii="Times New Roman" w:eastAsia="Calibri" w:hAnsi="Times New Roman" w:cs="Times New Roman"/>
          <w:sz w:val="24"/>
          <w:szCs w:val="24"/>
        </w:rPr>
        <w:t>, iepirkuma identifikācijas Nr. ___ nolikumu, tehnisko specifikāciju, piekrīt šajos dokumentos izvirzītajām prasībām, un tam šajā sakarā nav nekādu pretenziju;</w:t>
      </w:r>
    </w:p>
    <w:p w:rsidR="000E4BE2" w:rsidRPr="000E4BE2" w:rsidRDefault="000E4BE2" w:rsidP="000E4BE2">
      <w:pPr>
        <w:numPr>
          <w:ilvl w:val="0"/>
          <w:numId w:val="10"/>
        </w:numPr>
        <w:spacing w:before="60" w:after="0" w:line="240" w:lineRule="auto"/>
        <w:ind w:left="426" w:right="23" w:hanging="426"/>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apņemas ievērot iepirkuma „</w:t>
      </w:r>
      <w:r w:rsidRPr="000E4BE2">
        <w:rPr>
          <w:rFonts w:ascii="Times New Roman" w:eastAsia="Calibri" w:hAnsi="Times New Roman" w:cs="Times New Roman"/>
          <w:bCs/>
          <w:sz w:val="24"/>
          <w:szCs w:val="24"/>
        </w:rPr>
        <w:t>&lt;</w:t>
      </w:r>
      <w:r w:rsidRPr="000E4BE2">
        <w:rPr>
          <w:rFonts w:ascii="Times New Roman" w:eastAsia="Calibri" w:hAnsi="Times New Roman" w:cs="Times New Roman"/>
          <w:bCs/>
          <w:i/>
          <w:iCs/>
          <w:sz w:val="24"/>
          <w:szCs w:val="24"/>
        </w:rPr>
        <w:t>iepirkuma nosaukums</w:t>
      </w:r>
      <w:r w:rsidRPr="000E4BE2">
        <w:rPr>
          <w:rFonts w:ascii="Times New Roman" w:eastAsia="Calibri" w:hAnsi="Times New Roman" w:cs="Times New Roman"/>
          <w:bCs/>
          <w:sz w:val="24"/>
          <w:szCs w:val="24"/>
        </w:rPr>
        <w:t>&gt;”</w:t>
      </w:r>
      <w:r w:rsidRPr="000E4BE2">
        <w:rPr>
          <w:rFonts w:ascii="Times New Roman" w:eastAsia="Calibri" w:hAnsi="Times New Roman" w:cs="Times New Roman"/>
          <w:sz w:val="24"/>
          <w:szCs w:val="24"/>
        </w:rPr>
        <w:t>, iepirkuma identifikācijas Nr. ___ nolikuma prasības.</w:t>
      </w:r>
    </w:p>
    <w:p w:rsidR="000E4BE2" w:rsidRPr="000E4BE2" w:rsidRDefault="000E4BE2" w:rsidP="000E4BE2">
      <w:pPr>
        <w:spacing w:before="60" w:after="0" w:line="240" w:lineRule="auto"/>
        <w:ind w:left="426" w:right="23"/>
        <w:jc w:val="center"/>
        <w:rPr>
          <w:rFonts w:ascii="Times New Roman" w:eastAsia="Calibri" w:hAnsi="Times New Roman" w:cs="Times New Roman"/>
          <w:sz w:val="24"/>
          <w:szCs w:val="24"/>
        </w:rPr>
      </w:pPr>
      <w:r w:rsidRPr="000E4BE2">
        <w:rPr>
          <w:rFonts w:ascii="Times New Roman" w:eastAsia="Calibri" w:hAnsi="Times New Roman" w:cs="Times New Roman"/>
          <w:b/>
          <w:caps/>
          <w:sz w:val="24"/>
          <w:szCs w:val="24"/>
        </w:rPr>
        <w:t>Vispārēja informācija par Pretendentu</w:t>
      </w:r>
    </w:p>
    <w:tbl>
      <w:tblPr>
        <w:tblW w:w="93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2339"/>
        <w:gridCol w:w="6331"/>
      </w:tblGrid>
      <w:tr w:rsidR="000E4BE2" w:rsidRPr="000E4BE2" w:rsidTr="00A5716E">
        <w:trPr>
          <w:cantSplit/>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1.</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Pretendenta nosaukums:</w:t>
            </w:r>
          </w:p>
        </w:tc>
      </w:tr>
      <w:tr w:rsidR="000E4BE2" w:rsidRPr="000E4BE2" w:rsidTr="00A5716E">
        <w:trPr>
          <w:cantSplit/>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2.</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Adrese (juridiskā adrese un biroja adrese):</w:t>
            </w:r>
          </w:p>
        </w:tc>
      </w:tr>
      <w:tr w:rsidR="000E4BE2" w:rsidRPr="000E4BE2" w:rsidTr="00A5716E">
        <w:trPr>
          <w:cantSplit/>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3.</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Kontaktpersona (amats, vārds, uzvārds):</w:t>
            </w:r>
          </w:p>
        </w:tc>
      </w:tr>
      <w:tr w:rsidR="000E4BE2" w:rsidRPr="000E4BE2" w:rsidTr="00A5716E">
        <w:trPr>
          <w:cantSplit/>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4.</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Tālruņa Nr.:</w:t>
            </w:r>
          </w:p>
        </w:tc>
      </w:tr>
      <w:tr w:rsidR="000E4BE2" w:rsidRPr="000E4BE2" w:rsidTr="00A5716E">
        <w:trPr>
          <w:cantSplit/>
          <w:trHeight w:val="251"/>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5.</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Faksa Nr.:</w:t>
            </w:r>
          </w:p>
        </w:tc>
      </w:tr>
      <w:tr w:rsidR="000E4BE2" w:rsidRPr="000E4BE2" w:rsidTr="00A5716E">
        <w:trPr>
          <w:cantSplit/>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6.</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 xml:space="preserve">E - </w:t>
            </w:r>
            <w:proofErr w:type="spellStart"/>
            <w:r w:rsidRPr="000E4BE2">
              <w:rPr>
                <w:rFonts w:ascii="Times New Roman" w:eastAsia="Calibri" w:hAnsi="Times New Roman" w:cs="Times New Roman"/>
                <w:b/>
                <w:sz w:val="24"/>
                <w:szCs w:val="24"/>
                <w:lang w:eastAsia="lv-LV"/>
              </w:rPr>
              <w:t>mail</w:t>
            </w:r>
            <w:proofErr w:type="spellEnd"/>
            <w:r w:rsidRPr="000E4BE2">
              <w:rPr>
                <w:rFonts w:ascii="Times New Roman" w:eastAsia="Calibri" w:hAnsi="Times New Roman" w:cs="Times New Roman"/>
                <w:b/>
                <w:sz w:val="24"/>
                <w:szCs w:val="24"/>
                <w:lang w:eastAsia="lv-LV"/>
              </w:rPr>
              <w:t>:</w:t>
            </w:r>
          </w:p>
        </w:tc>
      </w:tr>
      <w:tr w:rsidR="000E4BE2" w:rsidRPr="000E4BE2" w:rsidTr="00A5716E">
        <w:trPr>
          <w:cantSplit/>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7.</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Nodarbināto skaits:</w:t>
            </w:r>
          </w:p>
        </w:tc>
      </w:tr>
      <w:tr w:rsidR="000E4BE2" w:rsidRPr="000E4BE2" w:rsidTr="00A5716E">
        <w:trPr>
          <w:cantSplit/>
          <w:trHeight w:val="334"/>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8.</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Pretendenta darbības sfēra (īss apraksts):</w:t>
            </w:r>
          </w:p>
        </w:tc>
      </w:tr>
      <w:tr w:rsidR="000E4BE2" w:rsidRPr="000E4BE2" w:rsidTr="00A5716E">
        <w:trPr>
          <w:cantSplit/>
        </w:trPr>
        <w:tc>
          <w:tcPr>
            <w:tcW w:w="720" w:type="dxa"/>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 xml:space="preserve">9. </w:t>
            </w:r>
          </w:p>
        </w:tc>
        <w:tc>
          <w:tcPr>
            <w:tcW w:w="8673" w:type="dxa"/>
            <w:gridSpan w:val="2"/>
            <w:tcBorders>
              <w:top w:val="single" w:sz="4" w:space="0" w:color="auto"/>
              <w:left w:val="single" w:sz="4" w:space="0" w:color="auto"/>
              <w:bottom w:val="single" w:sz="4" w:space="0" w:color="auto"/>
              <w:right w:val="single" w:sz="4" w:space="0" w:color="auto"/>
            </w:tcBorders>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Finanšu rekvizīti:</w:t>
            </w:r>
          </w:p>
        </w:tc>
      </w:tr>
      <w:tr w:rsidR="000E4BE2" w:rsidRPr="000E4BE2" w:rsidTr="00A5716E">
        <w:trPr>
          <w:trHeight w:val="222"/>
        </w:trPr>
        <w:tc>
          <w:tcPr>
            <w:tcW w:w="30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Bankas nosaukums:</w:t>
            </w:r>
          </w:p>
        </w:tc>
        <w:tc>
          <w:tcPr>
            <w:tcW w:w="6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4BE2" w:rsidRPr="000E4BE2" w:rsidRDefault="000E4BE2" w:rsidP="000E4BE2">
            <w:pPr>
              <w:spacing w:after="0" w:line="240" w:lineRule="auto"/>
              <w:jc w:val="both"/>
              <w:rPr>
                <w:rFonts w:ascii="Times New Roman" w:eastAsia="Calibri" w:hAnsi="Times New Roman" w:cs="Times New Roman"/>
                <w:b/>
                <w:sz w:val="24"/>
                <w:szCs w:val="24"/>
              </w:rPr>
            </w:pPr>
          </w:p>
        </w:tc>
      </w:tr>
      <w:tr w:rsidR="000E4BE2" w:rsidRPr="000E4BE2" w:rsidTr="00A5716E">
        <w:tc>
          <w:tcPr>
            <w:tcW w:w="30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Bankas kods:</w:t>
            </w:r>
          </w:p>
        </w:tc>
        <w:tc>
          <w:tcPr>
            <w:tcW w:w="6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4BE2" w:rsidRPr="000E4BE2" w:rsidRDefault="000E4BE2" w:rsidP="000E4BE2">
            <w:pPr>
              <w:spacing w:after="0" w:line="240" w:lineRule="auto"/>
              <w:jc w:val="both"/>
              <w:rPr>
                <w:rFonts w:ascii="Times New Roman" w:eastAsia="Calibri" w:hAnsi="Times New Roman" w:cs="Times New Roman"/>
                <w:b/>
                <w:sz w:val="24"/>
                <w:szCs w:val="24"/>
              </w:rPr>
            </w:pPr>
          </w:p>
        </w:tc>
      </w:tr>
      <w:tr w:rsidR="000E4BE2" w:rsidRPr="000E4BE2" w:rsidTr="00A5716E">
        <w:tc>
          <w:tcPr>
            <w:tcW w:w="30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4BE2" w:rsidRPr="000E4BE2" w:rsidRDefault="000E4BE2" w:rsidP="000E4BE2">
            <w:pPr>
              <w:spacing w:after="0" w:line="240" w:lineRule="auto"/>
              <w:jc w:val="both"/>
              <w:rPr>
                <w:rFonts w:ascii="Times New Roman" w:eastAsia="Calibri" w:hAnsi="Times New Roman" w:cs="Times New Roman"/>
                <w:b/>
                <w:sz w:val="24"/>
                <w:szCs w:val="24"/>
              </w:rPr>
            </w:pPr>
            <w:r w:rsidRPr="000E4BE2">
              <w:rPr>
                <w:rFonts w:ascii="Times New Roman" w:eastAsia="Calibri" w:hAnsi="Times New Roman" w:cs="Times New Roman"/>
                <w:b/>
                <w:sz w:val="24"/>
                <w:szCs w:val="24"/>
                <w:lang w:eastAsia="lv-LV"/>
              </w:rPr>
              <w:t>Konta numurs:</w:t>
            </w:r>
          </w:p>
        </w:tc>
        <w:tc>
          <w:tcPr>
            <w:tcW w:w="6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4BE2" w:rsidRPr="000E4BE2" w:rsidRDefault="000E4BE2" w:rsidP="000E4BE2">
            <w:pPr>
              <w:spacing w:after="0" w:line="240" w:lineRule="auto"/>
              <w:jc w:val="both"/>
              <w:rPr>
                <w:rFonts w:ascii="Times New Roman" w:eastAsia="Calibri" w:hAnsi="Times New Roman" w:cs="Times New Roman"/>
                <w:b/>
                <w:sz w:val="24"/>
                <w:szCs w:val="24"/>
              </w:rPr>
            </w:pPr>
          </w:p>
        </w:tc>
      </w:tr>
    </w:tbl>
    <w:p w:rsidR="000E4BE2" w:rsidRPr="000E4BE2" w:rsidRDefault="000E4BE2" w:rsidP="000E4BE2">
      <w:pPr>
        <w:spacing w:beforeLines="60" w:before="144" w:after="0" w:line="240" w:lineRule="auto"/>
        <w:jc w:val="both"/>
        <w:rPr>
          <w:rFonts w:ascii="Times New Roman" w:eastAsia="Calibri" w:hAnsi="Times New Roman" w:cs="Times New Roman"/>
          <w:sz w:val="24"/>
          <w:szCs w:val="24"/>
        </w:rPr>
      </w:pPr>
      <w:r w:rsidRPr="000E4BE2">
        <w:rPr>
          <w:rFonts w:ascii="Times New Roman" w:eastAsia="Calibri" w:hAnsi="Times New Roman" w:cs="Times New Roman"/>
          <w:sz w:val="24"/>
          <w:szCs w:val="24"/>
          <w:lang w:eastAsia="lv-LV"/>
        </w:rPr>
        <w:t xml:space="preserve">Informācija, kas pēc Pretendenta domām ir uzskatāma par ierobežotas pieejamības informāciju atrodas Pretendenta piedāvājuma ______________ lp. </w:t>
      </w:r>
    </w:p>
    <w:p w:rsidR="000E4BE2" w:rsidRPr="000E4BE2" w:rsidRDefault="000E4BE2" w:rsidP="000E4BE2">
      <w:pPr>
        <w:spacing w:after="0" w:line="240" w:lineRule="auto"/>
        <w:ind w:right="22" w:firstLine="360"/>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Pieteikumam pievienots:</w:t>
      </w:r>
    </w:p>
    <w:p w:rsidR="000E4BE2" w:rsidRPr="000E4BE2" w:rsidRDefault="000E4BE2" w:rsidP="000E4BE2">
      <w:pPr>
        <w:numPr>
          <w:ilvl w:val="0"/>
          <w:numId w:val="11"/>
        </w:numPr>
        <w:spacing w:after="0" w:line="240" w:lineRule="auto"/>
        <w:ind w:right="22"/>
        <w:rPr>
          <w:rFonts w:ascii="Times New Roman" w:eastAsia="Calibri" w:hAnsi="Times New Roman" w:cs="Times New Roman"/>
          <w:sz w:val="24"/>
          <w:szCs w:val="24"/>
        </w:rPr>
      </w:pPr>
      <w:r w:rsidRPr="000E4BE2">
        <w:rPr>
          <w:rFonts w:ascii="Times New Roman" w:eastAsia="Calibri" w:hAnsi="Times New Roman" w:cs="Times New Roman"/>
          <w:sz w:val="24"/>
          <w:szCs w:val="24"/>
        </w:rPr>
        <w:t>Tehniskais piedāvājums (tehniskā specifikācija) – 1 eks. oriģināls uz ____ lapām;</w:t>
      </w:r>
    </w:p>
    <w:p w:rsidR="000E4BE2" w:rsidRPr="0025002B" w:rsidRDefault="000E4BE2" w:rsidP="00EB3BC2">
      <w:pPr>
        <w:numPr>
          <w:ilvl w:val="0"/>
          <w:numId w:val="11"/>
        </w:numPr>
        <w:spacing w:after="0" w:line="240" w:lineRule="auto"/>
        <w:ind w:right="22"/>
        <w:jc w:val="both"/>
        <w:rPr>
          <w:rFonts w:ascii="Times New Roman" w:eastAsia="Calibri" w:hAnsi="Times New Roman" w:cs="Times New Roman"/>
          <w:sz w:val="24"/>
          <w:szCs w:val="24"/>
        </w:rPr>
      </w:pPr>
      <w:r w:rsidRPr="0025002B">
        <w:rPr>
          <w:rFonts w:ascii="Times New Roman" w:eastAsia="Calibri" w:hAnsi="Times New Roman" w:cs="Times New Roman"/>
          <w:sz w:val="24"/>
          <w:szCs w:val="24"/>
        </w:rPr>
        <w:t>Finanšu piedāvājums – 1 eks. oriģināls uz ____ lapām.</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Pārstāvja/ pilnvarotās personas</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Vārds, uzvārds: ______________________________________________________</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Ieņemamais amats: ___________________________________________________</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Paraksts: ___________________________________________________________</w:t>
      </w:r>
    </w:p>
    <w:p w:rsidR="000E4BE2" w:rsidRPr="000E4BE2" w:rsidRDefault="000E4BE2" w:rsidP="000E4BE2">
      <w:pPr>
        <w:spacing w:after="0" w:line="240" w:lineRule="auto"/>
        <w:ind w:right="22"/>
        <w:jc w:val="both"/>
        <w:rPr>
          <w:rFonts w:ascii="Times New Roman" w:eastAsia="Calibri" w:hAnsi="Times New Roman" w:cs="Times New Roman"/>
          <w:sz w:val="24"/>
          <w:szCs w:val="24"/>
        </w:rPr>
      </w:pP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r w:rsidRPr="000E4BE2">
        <w:rPr>
          <w:rFonts w:ascii="Times New Roman" w:eastAsia="Calibri" w:hAnsi="Times New Roman" w:cs="Times New Roman"/>
          <w:sz w:val="24"/>
          <w:szCs w:val="24"/>
        </w:rPr>
        <w:tab/>
      </w:r>
    </w:p>
    <w:p w:rsidR="000E4BE2" w:rsidRPr="000E4BE2" w:rsidRDefault="000E4BE2" w:rsidP="000E4BE2">
      <w:pPr>
        <w:spacing w:after="0" w:line="240" w:lineRule="auto"/>
        <w:ind w:right="22"/>
        <w:rPr>
          <w:rFonts w:ascii="Calibri" w:eastAsia="Calibri" w:hAnsi="Calibri" w:cs="Times New Roman"/>
          <w:b/>
          <w:sz w:val="24"/>
          <w:szCs w:val="24"/>
        </w:rPr>
      </w:pPr>
      <w:r w:rsidRPr="000E4BE2">
        <w:rPr>
          <w:rFonts w:ascii="Times New Roman" w:eastAsia="Calibri" w:hAnsi="Times New Roman" w:cs="Times New Roman"/>
          <w:sz w:val="24"/>
          <w:szCs w:val="24"/>
        </w:rPr>
        <w:t>20__.gada ____________________</w:t>
      </w:r>
      <w:r w:rsidRPr="000E4BE2">
        <w:rPr>
          <w:rFonts w:ascii="Times New Roman" w:eastAsia="Calibri" w:hAnsi="Times New Roman" w:cs="Times New Roman"/>
          <w:sz w:val="24"/>
          <w:szCs w:val="24"/>
        </w:rPr>
        <w:tab/>
        <w:t>z.v.</w:t>
      </w:r>
    </w:p>
    <w:p w:rsidR="009163FF" w:rsidRDefault="009163FF"/>
    <w:sectPr w:rsidR="009163FF" w:rsidSect="006B069E">
      <w:headerReference w:type="even" r:id="rId13"/>
      <w:headerReference w:type="default" r:id="rId14"/>
      <w:footerReference w:type="even" r:id="rId15"/>
      <w:footerReference w:type="default" r:id="rId16"/>
      <w:headerReference w:type="first" r:id="rId1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1C" w:rsidRDefault="00232D1C" w:rsidP="008D665E">
      <w:pPr>
        <w:spacing w:after="0" w:line="240" w:lineRule="auto"/>
      </w:pPr>
      <w:r>
        <w:separator/>
      </w:r>
    </w:p>
  </w:endnote>
  <w:endnote w:type="continuationSeparator" w:id="0">
    <w:p w:rsidR="00232D1C" w:rsidRDefault="00232D1C" w:rsidP="008D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Roman">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11" w:rsidRDefault="00010511">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E167C">
      <w:rPr>
        <w:caps/>
        <w:noProof/>
        <w:color w:val="5B9BD5" w:themeColor="accent1"/>
      </w:rPr>
      <w:t>8</w:t>
    </w:r>
    <w:r>
      <w:rPr>
        <w:caps/>
        <w:color w:val="5B9BD5" w:themeColor="accent1"/>
      </w:rPr>
      <w:fldChar w:fldCharType="end"/>
    </w:r>
  </w:p>
  <w:p w:rsidR="00010511" w:rsidRDefault="0001051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83183"/>
      <w:docPartObj>
        <w:docPartGallery w:val="Page Numbers (Bottom of Page)"/>
        <w:docPartUnique/>
      </w:docPartObj>
    </w:sdtPr>
    <w:sdtEndPr/>
    <w:sdtContent>
      <w:p w:rsidR="008D665E" w:rsidRDefault="008D665E">
        <w:pPr>
          <w:pStyle w:val="Kjene"/>
          <w:jc w:val="center"/>
        </w:pPr>
      </w:p>
      <w:p w:rsidR="008D665E" w:rsidRDefault="008D665E">
        <w:pPr>
          <w:pStyle w:val="Kjene"/>
          <w:jc w:val="center"/>
        </w:pPr>
        <w:r>
          <w:fldChar w:fldCharType="begin"/>
        </w:r>
        <w:r>
          <w:instrText>PAGE   \* MERGEFORMAT</w:instrText>
        </w:r>
        <w:r>
          <w:fldChar w:fldCharType="separate"/>
        </w:r>
        <w:r w:rsidR="006E167C">
          <w:rPr>
            <w:noProof/>
          </w:rPr>
          <w:t>9</w:t>
        </w:r>
        <w:r>
          <w:fldChar w:fldCharType="end"/>
        </w:r>
      </w:p>
    </w:sdtContent>
  </w:sdt>
  <w:p w:rsidR="008D665E" w:rsidRDefault="008D66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1C" w:rsidRDefault="00232D1C" w:rsidP="008D665E">
      <w:pPr>
        <w:spacing w:after="0" w:line="240" w:lineRule="auto"/>
      </w:pPr>
      <w:r>
        <w:separator/>
      </w:r>
    </w:p>
  </w:footnote>
  <w:footnote w:type="continuationSeparator" w:id="0">
    <w:p w:rsidR="00232D1C" w:rsidRDefault="00232D1C" w:rsidP="008D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Default="006E167C">
    <w:pPr>
      <w:pStyle w:val="Galvene"/>
    </w:pPr>
    <w:r>
      <w:rPr>
        <w:rFonts w:ascii="Times New Roman" w:eastAsia="Times New Roman" w:hAnsi="Times New Roman" w:cs="Times New Roman"/>
        <w:b/>
        <w:bCs/>
        <w:color w:val="000000"/>
        <w:sz w:val="24"/>
        <w:szCs w:val="24"/>
        <w:lang w:eastAsia="lv-LV"/>
      </w:rPr>
      <w:t xml:space="preserve">2015.07.24. 11:35:51 </w:t>
    </w:r>
    <w:r w:rsidRPr="00074C84">
      <w:rPr>
        <w:rFonts w:ascii="Times New Roman" w:eastAsia="Times New Roman" w:hAnsi="Times New Roman" w:cs="Times New Roman"/>
        <w:b/>
        <w:bCs/>
        <w:color w:val="000000"/>
        <w:sz w:val="24"/>
        <w:szCs w:val="24"/>
        <w:lang w:eastAsia="lv-LV"/>
      </w:rPr>
      <w:t>http://akcmv.gov.lv/?page_id=214#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7C" w:rsidRDefault="006E167C">
    <w:pPr>
      <w:pStyle w:val="Galvene"/>
    </w:pPr>
    <w:r>
      <w:rPr>
        <w:rFonts w:ascii="Times New Roman" w:eastAsia="Times New Roman" w:hAnsi="Times New Roman" w:cs="Times New Roman"/>
        <w:b/>
        <w:bCs/>
        <w:color w:val="000000"/>
        <w:sz w:val="24"/>
        <w:szCs w:val="24"/>
        <w:lang w:eastAsia="lv-LV"/>
      </w:rPr>
      <w:t xml:space="preserve">2015.07.24. 11:35:51 </w:t>
    </w:r>
    <w:r w:rsidRPr="00074C84">
      <w:rPr>
        <w:rFonts w:ascii="Times New Roman" w:eastAsia="Times New Roman" w:hAnsi="Times New Roman" w:cs="Times New Roman"/>
        <w:b/>
        <w:bCs/>
        <w:color w:val="000000"/>
        <w:sz w:val="24"/>
        <w:szCs w:val="24"/>
        <w:lang w:eastAsia="lv-LV"/>
      </w:rPr>
      <w:t>http://akcmv.gov.lv/?page_id=214#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19" w:rsidRDefault="006E167C">
    <w:pPr>
      <w:pStyle w:val="Galvene"/>
    </w:pPr>
    <w:r>
      <w:rPr>
        <w:rFonts w:ascii="Times New Roman" w:eastAsia="Times New Roman" w:hAnsi="Times New Roman" w:cs="Times New Roman"/>
        <w:b/>
        <w:bCs/>
        <w:color w:val="000000"/>
        <w:sz w:val="24"/>
        <w:szCs w:val="24"/>
        <w:lang w:eastAsia="lv-LV"/>
      </w:rPr>
      <w:t xml:space="preserve">2015.07.24. 11:35:51 </w:t>
    </w:r>
    <w:r w:rsidRPr="00074C84">
      <w:rPr>
        <w:rFonts w:ascii="Times New Roman" w:eastAsia="Times New Roman" w:hAnsi="Times New Roman" w:cs="Times New Roman"/>
        <w:b/>
        <w:bCs/>
        <w:color w:val="000000"/>
        <w:sz w:val="24"/>
        <w:szCs w:val="24"/>
        <w:lang w:eastAsia="lv-LV"/>
      </w:rPr>
      <w:t>http://akcmv.gov.lv/?page_id=214#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F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C42DA5"/>
    <w:multiLevelType w:val="hybridMultilevel"/>
    <w:tmpl w:val="28464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27584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E07FEB"/>
    <w:multiLevelType w:val="hybridMultilevel"/>
    <w:tmpl w:val="6E425A68"/>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4">
    <w:nsid w:val="28395BB1"/>
    <w:multiLevelType w:val="hybridMultilevel"/>
    <w:tmpl w:val="3C60A8B8"/>
    <w:lvl w:ilvl="0" w:tplc="0658C852">
      <w:start w:val="1"/>
      <w:numFmt w:val="decimal"/>
      <w:lvlText w:val="%1)"/>
      <w:lvlJc w:val="left"/>
      <w:pPr>
        <w:tabs>
          <w:tab w:val="num" w:pos="1004"/>
        </w:tabs>
        <w:ind w:left="1004" w:hanging="360"/>
      </w:pPr>
      <w:rPr>
        <w:b w:val="0"/>
      </w:rPr>
    </w:lvl>
    <w:lvl w:ilvl="1" w:tplc="04260019">
      <w:start w:val="1"/>
      <w:numFmt w:val="lowerLetter"/>
      <w:lvlText w:val="%2."/>
      <w:lvlJc w:val="left"/>
      <w:pPr>
        <w:tabs>
          <w:tab w:val="num" w:pos="1724"/>
        </w:tabs>
        <w:ind w:left="1724" w:hanging="360"/>
      </w:pPr>
    </w:lvl>
    <w:lvl w:ilvl="2" w:tplc="0426001B">
      <w:start w:val="1"/>
      <w:numFmt w:val="lowerRoman"/>
      <w:lvlText w:val="%3."/>
      <w:lvlJc w:val="right"/>
      <w:pPr>
        <w:tabs>
          <w:tab w:val="num" w:pos="464"/>
        </w:tabs>
        <w:ind w:left="46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5">
    <w:nsid w:val="33807740"/>
    <w:multiLevelType w:val="hybridMultilevel"/>
    <w:tmpl w:val="244E0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AA27320"/>
    <w:multiLevelType w:val="multilevel"/>
    <w:tmpl w:val="B5A4E402"/>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FB6351F"/>
    <w:multiLevelType w:val="hybridMultilevel"/>
    <w:tmpl w:val="259091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6E3F44"/>
    <w:multiLevelType w:val="hybridMultilevel"/>
    <w:tmpl w:val="ACB2D5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C625857"/>
    <w:multiLevelType w:val="hybridMultilevel"/>
    <w:tmpl w:val="B9BE3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6482533"/>
    <w:multiLevelType w:val="hybridMultilevel"/>
    <w:tmpl w:val="8146C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9"/>
  </w:num>
  <w:num w:numId="6">
    <w:abstractNumId w:val="10"/>
  </w:num>
  <w:num w:numId="7">
    <w:abstractNumId w:val="3"/>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DB"/>
    <w:rsid w:val="00010511"/>
    <w:rsid w:val="00045EBD"/>
    <w:rsid w:val="00074C84"/>
    <w:rsid w:val="000801BC"/>
    <w:rsid w:val="00084E2B"/>
    <w:rsid w:val="000A0BB4"/>
    <w:rsid w:val="000E4BE2"/>
    <w:rsid w:val="00122C80"/>
    <w:rsid w:val="00124390"/>
    <w:rsid w:val="00163C94"/>
    <w:rsid w:val="001E191B"/>
    <w:rsid w:val="00232D1C"/>
    <w:rsid w:val="0025002B"/>
    <w:rsid w:val="00266DF9"/>
    <w:rsid w:val="00271C30"/>
    <w:rsid w:val="002958FB"/>
    <w:rsid w:val="002B1512"/>
    <w:rsid w:val="002D7CB7"/>
    <w:rsid w:val="00362941"/>
    <w:rsid w:val="00362D62"/>
    <w:rsid w:val="00422D19"/>
    <w:rsid w:val="0049175B"/>
    <w:rsid w:val="004F4710"/>
    <w:rsid w:val="00543860"/>
    <w:rsid w:val="00545990"/>
    <w:rsid w:val="00583BB8"/>
    <w:rsid w:val="005941D0"/>
    <w:rsid w:val="005B3EDA"/>
    <w:rsid w:val="00640C35"/>
    <w:rsid w:val="006B069E"/>
    <w:rsid w:val="006B0DB8"/>
    <w:rsid w:val="006E167C"/>
    <w:rsid w:val="007732EB"/>
    <w:rsid w:val="0080331B"/>
    <w:rsid w:val="00825C7F"/>
    <w:rsid w:val="00866ADB"/>
    <w:rsid w:val="008D665E"/>
    <w:rsid w:val="009163FF"/>
    <w:rsid w:val="00A17996"/>
    <w:rsid w:val="00A41796"/>
    <w:rsid w:val="00A927C9"/>
    <w:rsid w:val="00AF0A70"/>
    <w:rsid w:val="00AF5575"/>
    <w:rsid w:val="00B335A9"/>
    <w:rsid w:val="00BA0857"/>
    <w:rsid w:val="00BD7A77"/>
    <w:rsid w:val="00C31C0C"/>
    <w:rsid w:val="00C834E9"/>
    <w:rsid w:val="00C95771"/>
    <w:rsid w:val="00CB4EC5"/>
    <w:rsid w:val="00DB3007"/>
    <w:rsid w:val="00DD7645"/>
    <w:rsid w:val="00E118D0"/>
    <w:rsid w:val="00E5752C"/>
    <w:rsid w:val="00ED752D"/>
    <w:rsid w:val="00EE56A6"/>
    <w:rsid w:val="00F50F78"/>
    <w:rsid w:val="00F52981"/>
    <w:rsid w:val="00FB72DA"/>
    <w:rsid w:val="00FF7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6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575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752C"/>
    <w:rPr>
      <w:rFonts w:ascii="Segoe UI" w:hAnsi="Segoe UI" w:cs="Segoe UI"/>
      <w:sz w:val="18"/>
      <w:szCs w:val="18"/>
    </w:rPr>
  </w:style>
  <w:style w:type="paragraph" w:styleId="Sarakstarindkopa">
    <w:name w:val="List Paragraph"/>
    <w:basedOn w:val="Parasts"/>
    <w:uiPriority w:val="34"/>
    <w:qFormat/>
    <w:rsid w:val="000E4BE2"/>
    <w:pPr>
      <w:ind w:left="720"/>
      <w:contextualSpacing/>
    </w:pPr>
  </w:style>
  <w:style w:type="paragraph" w:styleId="Galvene">
    <w:name w:val="header"/>
    <w:basedOn w:val="Parasts"/>
    <w:link w:val="GalveneRakstz"/>
    <w:uiPriority w:val="99"/>
    <w:unhideWhenUsed/>
    <w:rsid w:val="008D66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665E"/>
  </w:style>
  <w:style w:type="paragraph" w:styleId="Kjene">
    <w:name w:val="footer"/>
    <w:basedOn w:val="Parasts"/>
    <w:link w:val="KjeneRakstz"/>
    <w:uiPriority w:val="99"/>
    <w:unhideWhenUsed/>
    <w:rsid w:val="008D66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665E"/>
  </w:style>
  <w:style w:type="character" w:styleId="Hipersaite">
    <w:name w:val="Hyperlink"/>
    <w:basedOn w:val="Noklusjumarindkopasfonts"/>
    <w:uiPriority w:val="99"/>
    <w:unhideWhenUsed/>
    <w:rsid w:val="00074C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6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575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752C"/>
    <w:rPr>
      <w:rFonts w:ascii="Segoe UI" w:hAnsi="Segoe UI" w:cs="Segoe UI"/>
      <w:sz w:val="18"/>
      <w:szCs w:val="18"/>
    </w:rPr>
  </w:style>
  <w:style w:type="paragraph" w:styleId="Sarakstarindkopa">
    <w:name w:val="List Paragraph"/>
    <w:basedOn w:val="Parasts"/>
    <w:uiPriority w:val="34"/>
    <w:qFormat/>
    <w:rsid w:val="000E4BE2"/>
    <w:pPr>
      <w:ind w:left="720"/>
      <w:contextualSpacing/>
    </w:pPr>
  </w:style>
  <w:style w:type="paragraph" w:styleId="Galvene">
    <w:name w:val="header"/>
    <w:basedOn w:val="Parasts"/>
    <w:link w:val="GalveneRakstz"/>
    <w:uiPriority w:val="99"/>
    <w:unhideWhenUsed/>
    <w:rsid w:val="008D66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665E"/>
  </w:style>
  <w:style w:type="paragraph" w:styleId="Kjene">
    <w:name w:val="footer"/>
    <w:basedOn w:val="Parasts"/>
    <w:link w:val="KjeneRakstz"/>
    <w:uiPriority w:val="99"/>
    <w:unhideWhenUsed/>
    <w:rsid w:val="008D66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665E"/>
  </w:style>
  <w:style w:type="character" w:styleId="Hipersaite">
    <w:name w:val="Hyperlink"/>
    <w:basedOn w:val="Noklusjumarindkopasfonts"/>
    <w:uiPriority w:val="99"/>
    <w:unhideWhenUsed/>
    <w:rsid w:val="00074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cmv.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kcmv.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imnieciba@akcmv.gov.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72A3-74CC-437E-A43F-65A5732C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10775</Words>
  <Characters>6143</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19</cp:revision>
  <cp:lastPrinted>2015-07-24T08:40:00Z</cp:lastPrinted>
  <dcterms:created xsi:type="dcterms:W3CDTF">2015-07-21T11:54:00Z</dcterms:created>
  <dcterms:modified xsi:type="dcterms:W3CDTF">2015-07-24T08:40:00Z</dcterms:modified>
</cp:coreProperties>
</file>